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BBC" w:rsidRPr="002A14D5" w:rsidRDefault="00613BBC" w:rsidP="00613BBC">
      <w:pPr>
        <w:pStyle w:val="1"/>
        <w:spacing w:line="262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УКРАЇНА</w:t>
      </w:r>
    </w:p>
    <w:p w:rsidR="00613BBC" w:rsidRPr="002A14D5" w:rsidRDefault="00613BBC" w:rsidP="00613BBC">
      <w:pPr>
        <w:pStyle w:val="1"/>
        <w:spacing w:after="200" w:line="262" w:lineRule="auto"/>
        <w:jc w:val="center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>ГРЯДІВСЬКА СІЛЬСЬКА РАДА</w:t>
      </w:r>
      <w:r w:rsidRPr="002A14D5">
        <w:rPr>
          <w:b/>
          <w:bCs/>
          <w:sz w:val="28"/>
          <w:szCs w:val="28"/>
        </w:rPr>
        <w:br/>
        <w:t>ЖОВКІВСЬКОГО РАЙОНУ ЛЬВІВСЬКОЇ ОБЛАСТІ</w:t>
      </w:r>
      <w:r w:rsidRPr="002A14D5">
        <w:rPr>
          <w:b/>
          <w:bCs/>
          <w:sz w:val="28"/>
          <w:szCs w:val="28"/>
        </w:rPr>
        <w:br/>
        <w:t>XIV-а сесія VI- того скликання</w:t>
      </w:r>
    </w:p>
    <w:p w:rsidR="00613BBC" w:rsidRPr="002A14D5" w:rsidRDefault="00613BBC" w:rsidP="00613BBC">
      <w:pPr>
        <w:pStyle w:val="1"/>
        <w:spacing w:after="320" w:line="262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I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2A14D5">
        <w:rPr>
          <w:b/>
          <w:bCs/>
          <w:sz w:val="28"/>
          <w:szCs w:val="28"/>
        </w:rPr>
        <w:t xml:space="preserve"> Я</w:t>
      </w:r>
    </w:p>
    <w:p w:rsidR="00613BBC" w:rsidRPr="002A14D5" w:rsidRDefault="00613BBC" w:rsidP="00613BBC">
      <w:pPr>
        <w:pStyle w:val="1"/>
        <w:spacing w:after="680" w:line="240" w:lineRule="auto"/>
        <w:rPr>
          <w:sz w:val="28"/>
          <w:szCs w:val="28"/>
        </w:rPr>
      </w:pPr>
      <w:r w:rsidRPr="002A14D5">
        <w:rPr>
          <w:b/>
          <w:bCs/>
          <w:sz w:val="28"/>
          <w:szCs w:val="28"/>
        </w:rPr>
        <w:t xml:space="preserve">Від «22» грудня </w:t>
      </w:r>
      <w:r>
        <w:rPr>
          <w:b/>
          <w:bCs/>
          <w:sz w:val="28"/>
          <w:szCs w:val="28"/>
        </w:rPr>
        <w:t xml:space="preserve">2017 </w:t>
      </w:r>
      <w:r w:rsidRPr="002A14D5">
        <w:rPr>
          <w:b/>
          <w:bCs/>
          <w:sz w:val="28"/>
          <w:szCs w:val="28"/>
        </w:rPr>
        <w:t>року.</w:t>
      </w:r>
      <w:r>
        <w:rPr>
          <w:b/>
          <w:bCs/>
          <w:sz w:val="28"/>
          <w:szCs w:val="28"/>
        </w:rPr>
        <w:t xml:space="preserve">                                                        №</w:t>
      </w:r>
      <w:r w:rsidR="00CB499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</w:p>
    <w:p w:rsidR="00613BBC" w:rsidRDefault="00613BBC" w:rsidP="00CB4992">
      <w:pPr>
        <w:pStyle w:val="60"/>
        <w:keepNext/>
        <w:keepLines/>
        <w:spacing w:after="0" w:line="240" w:lineRule="auto"/>
        <w:rPr>
          <w:sz w:val="28"/>
          <w:szCs w:val="28"/>
          <w:u w:val="none"/>
        </w:rPr>
      </w:pPr>
      <w:bookmarkStart w:id="0" w:name="bookmark93"/>
      <w:bookmarkStart w:id="1" w:name="bookmark94"/>
      <w:bookmarkStart w:id="2" w:name="bookmark95"/>
      <w:r w:rsidRPr="002A14D5">
        <w:rPr>
          <w:sz w:val="28"/>
          <w:szCs w:val="28"/>
          <w:u w:val="none"/>
        </w:rPr>
        <w:t xml:space="preserve">Про внесення змін до сільського </w:t>
      </w:r>
    </w:p>
    <w:p w:rsidR="00613BBC" w:rsidRDefault="00613BBC" w:rsidP="00CB4992">
      <w:pPr>
        <w:pStyle w:val="60"/>
        <w:keepNext/>
        <w:keepLines/>
        <w:spacing w:after="0" w:line="240" w:lineRule="auto"/>
        <w:rPr>
          <w:sz w:val="28"/>
          <w:szCs w:val="28"/>
          <w:u w:val="none"/>
        </w:rPr>
      </w:pPr>
      <w:r w:rsidRPr="002A14D5">
        <w:rPr>
          <w:sz w:val="28"/>
          <w:szCs w:val="28"/>
          <w:u w:val="none"/>
        </w:rPr>
        <w:t>бюджету на 2017 рік.</w:t>
      </w:r>
      <w:bookmarkEnd w:id="0"/>
      <w:bookmarkEnd w:id="1"/>
      <w:bookmarkEnd w:id="2"/>
    </w:p>
    <w:p w:rsidR="00613BBC" w:rsidRPr="002A14D5" w:rsidRDefault="00613BBC" w:rsidP="00613BBC">
      <w:pPr>
        <w:pStyle w:val="60"/>
        <w:keepNext/>
        <w:keepLines/>
        <w:spacing w:after="0" w:line="264" w:lineRule="auto"/>
        <w:rPr>
          <w:sz w:val="28"/>
          <w:szCs w:val="28"/>
        </w:rPr>
      </w:pPr>
    </w:p>
    <w:p w:rsidR="00613BBC" w:rsidRPr="002A14D5" w:rsidRDefault="00613BBC" w:rsidP="00613BBC">
      <w:pPr>
        <w:pStyle w:val="1"/>
        <w:spacing w:line="240" w:lineRule="auto"/>
        <w:ind w:right="227" w:firstLine="624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Заслухавши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інформацію </w:t>
      </w:r>
      <w:r>
        <w:rPr>
          <w:sz w:val="28"/>
          <w:szCs w:val="28"/>
        </w:rPr>
        <w:t xml:space="preserve">  </w:t>
      </w:r>
      <w:r w:rsidRPr="002A14D5">
        <w:rPr>
          <w:sz w:val="28"/>
          <w:szCs w:val="28"/>
        </w:rPr>
        <w:t xml:space="preserve">головного </w:t>
      </w:r>
      <w:r>
        <w:rPr>
          <w:sz w:val="28"/>
          <w:szCs w:val="28"/>
        </w:rPr>
        <w:t xml:space="preserve">  </w:t>
      </w:r>
      <w:r w:rsidRPr="002A14D5">
        <w:rPr>
          <w:sz w:val="28"/>
          <w:szCs w:val="28"/>
        </w:rPr>
        <w:t>бухгалтера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сільської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ради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Борис Ю.Л.,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враховуючи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беручи до уваги виконання дохідної частини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сільського бюджету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за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показниками річного плану, та потребу у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збільшені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видатків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сільської ради для забезпечення ефективного її функціонування, відповідно до вимог «Бюджетного кодексу України», Закону України «Про державний бюджет України на 2017 рік»,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рішення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Грядівської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сільської ради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№3 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від 23.12.2016р., розглянувши Листи УДКСУ у </w:t>
      </w:r>
      <w:proofErr w:type="spellStart"/>
      <w:r w:rsidRPr="002A14D5">
        <w:rPr>
          <w:sz w:val="28"/>
          <w:szCs w:val="28"/>
        </w:rPr>
        <w:t>Жовківському</w:t>
      </w:r>
      <w:proofErr w:type="spellEnd"/>
      <w:r w:rsidRPr="002A14D5">
        <w:rPr>
          <w:sz w:val="28"/>
          <w:szCs w:val="28"/>
        </w:rPr>
        <w:t xml:space="preserve"> районі Львівської області № 01-08/341 від 24.04.2017р., №01-08/920 від 19.10.2017р., керуючись ст. 26, ст..65 Закону України «Про місцеве самоврядування в Україні» Грядівська сільська рада</w:t>
      </w:r>
    </w:p>
    <w:p w:rsidR="00613BBC" w:rsidRDefault="00613BBC" w:rsidP="00613BBC">
      <w:pPr>
        <w:pStyle w:val="60"/>
        <w:keepNext/>
        <w:keepLines/>
        <w:spacing w:after="0" w:line="240" w:lineRule="auto"/>
        <w:ind w:right="170"/>
        <w:jc w:val="center"/>
        <w:rPr>
          <w:sz w:val="28"/>
          <w:szCs w:val="28"/>
          <w:u w:val="none"/>
        </w:rPr>
      </w:pPr>
      <w:bookmarkStart w:id="3" w:name="bookmark96"/>
      <w:bookmarkStart w:id="4" w:name="bookmark97"/>
      <w:bookmarkStart w:id="5" w:name="bookmark98"/>
    </w:p>
    <w:p w:rsidR="00613BBC" w:rsidRDefault="00613BBC" w:rsidP="00613BBC">
      <w:pPr>
        <w:pStyle w:val="60"/>
        <w:keepNext/>
        <w:keepLines/>
        <w:spacing w:after="0" w:line="240" w:lineRule="auto"/>
        <w:ind w:right="170"/>
        <w:jc w:val="center"/>
        <w:rPr>
          <w:sz w:val="28"/>
          <w:szCs w:val="28"/>
          <w:u w:val="none"/>
        </w:rPr>
      </w:pPr>
      <w:r w:rsidRPr="002A14D5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2A14D5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І Ш </w:t>
      </w:r>
      <w:r w:rsidRPr="002A14D5">
        <w:rPr>
          <w:sz w:val="28"/>
          <w:szCs w:val="28"/>
          <w:u w:val="none"/>
        </w:rPr>
        <w:t>И Л А:</w:t>
      </w:r>
      <w:bookmarkEnd w:id="3"/>
      <w:bookmarkEnd w:id="4"/>
      <w:bookmarkEnd w:id="5"/>
    </w:p>
    <w:p w:rsidR="00613BBC" w:rsidRPr="002A14D5" w:rsidRDefault="00613BBC" w:rsidP="00613BBC">
      <w:pPr>
        <w:pStyle w:val="60"/>
        <w:keepNext/>
        <w:keepLines/>
        <w:spacing w:after="0" w:line="240" w:lineRule="auto"/>
        <w:ind w:right="170"/>
        <w:jc w:val="center"/>
        <w:rPr>
          <w:sz w:val="28"/>
          <w:szCs w:val="28"/>
        </w:rPr>
      </w:pPr>
    </w:p>
    <w:p w:rsidR="00613BBC" w:rsidRDefault="00613BBC" w:rsidP="00CB4992">
      <w:pPr>
        <w:pStyle w:val="1"/>
        <w:numPr>
          <w:ilvl w:val="0"/>
          <w:numId w:val="4"/>
        </w:numPr>
        <w:spacing w:line="240" w:lineRule="auto"/>
        <w:ind w:left="709" w:right="283" w:hanging="425"/>
        <w:jc w:val="both"/>
        <w:rPr>
          <w:sz w:val="28"/>
          <w:szCs w:val="28"/>
        </w:rPr>
      </w:pPr>
      <w:proofErr w:type="spellStart"/>
      <w:r w:rsidRPr="002A14D5">
        <w:rPr>
          <w:sz w:val="28"/>
          <w:szCs w:val="28"/>
        </w:rPr>
        <w:t>Внести</w:t>
      </w:r>
      <w:proofErr w:type="spellEnd"/>
      <w:r w:rsidRPr="002A14D5">
        <w:rPr>
          <w:sz w:val="28"/>
          <w:szCs w:val="28"/>
        </w:rPr>
        <w:t xml:space="preserve"> зміни у рішення сесії Грядівської сільської ради №3 від 23.12.2016р. «Про сільський бюджет Грядівської сільської ради на 2017 рік», а саме :</w:t>
      </w:r>
      <w:bookmarkStart w:id="6" w:name="bookmark99"/>
      <w:bookmarkEnd w:id="6"/>
    </w:p>
    <w:p w:rsidR="00613BBC" w:rsidRPr="00613BBC" w:rsidRDefault="00613BBC" w:rsidP="00CB4992">
      <w:pPr>
        <w:pStyle w:val="1"/>
        <w:numPr>
          <w:ilvl w:val="0"/>
          <w:numId w:val="5"/>
        </w:numPr>
        <w:spacing w:line="240" w:lineRule="auto"/>
        <w:ind w:left="709" w:right="283" w:hanging="425"/>
        <w:jc w:val="both"/>
        <w:rPr>
          <w:sz w:val="28"/>
          <w:szCs w:val="28"/>
        </w:rPr>
      </w:pPr>
      <w:r w:rsidRPr="00613BBC">
        <w:rPr>
          <w:sz w:val="28"/>
          <w:szCs w:val="28"/>
        </w:rPr>
        <w:t>збільшити доходи сільського бюджету на суму 5000,00 гри., в тому числі</w:t>
      </w:r>
      <w:r>
        <w:rPr>
          <w:sz w:val="28"/>
          <w:szCs w:val="28"/>
        </w:rPr>
        <w:t xml:space="preserve"> </w:t>
      </w:r>
      <w:r w:rsidRPr="00613BBC">
        <w:rPr>
          <w:sz w:val="28"/>
          <w:szCs w:val="28"/>
        </w:rPr>
        <w:t xml:space="preserve">доходи загального фонду бюджету - 5000,00 грн. </w:t>
      </w:r>
      <w:r w:rsidR="00CB4992">
        <w:rPr>
          <w:sz w:val="28"/>
          <w:szCs w:val="28"/>
        </w:rPr>
        <w:t xml:space="preserve"> </w:t>
      </w:r>
      <w:r w:rsidRPr="00613BBC">
        <w:rPr>
          <w:sz w:val="28"/>
          <w:szCs w:val="28"/>
        </w:rPr>
        <w:t>та</w:t>
      </w:r>
      <w:r w:rsidR="00CB4992">
        <w:rPr>
          <w:sz w:val="28"/>
          <w:szCs w:val="28"/>
        </w:rPr>
        <w:t xml:space="preserve"> </w:t>
      </w:r>
      <w:r w:rsidRPr="00613BBC">
        <w:rPr>
          <w:sz w:val="28"/>
          <w:szCs w:val="28"/>
        </w:rPr>
        <w:t xml:space="preserve"> доходи спеціального фонду - 0,00 грн., в </w:t>
      </w:r>
      <w:proofErr w:type="spellStart"/>
      <w:r w:rsidRPr="00613BBC">
        <w:rPr>
          <w:sz w:val="28"/>
          <w:szCs w:val="28"/>
        </w:rPr>
        <w:t>т.ч</w:t>
      </w:r>
      <w:proofErr w:type="spellEnd"/>
      <w:r w:rsidRPr="00613BBC">
        <w:rPr>
          <w:sz w:val="28"/>
          <w:szCs w:val="28"/>
        </w:rPr>
        <w:t xml:space="preserve">. до бюджету розвитку - 0,00.грн. згідно з </w:t>
      </w:r>
      <w:r w:rsidRPr="00613BBC">
        <w:rPr>
          <w:b/>
          <w:bCs/>
          <w:sz w:val="28"/>
          <w:szCs w:val="28"/>
        </w:rPr>
        <w:t xml:space="preserve">Додатком №1 </w:t>
      </w:r>
      <w:r w:rsidRPr="00613BBC">
        <w:rPr>
          <w:sz w:val="28"/>
          <w:szCs w:val="28"/>
        </w:rPr>
        <w:t>до цього рішення;</w:t>
      </w:r>
    </w:p>
    <w:p w:rsidR="00613BBC" w:rsidRPr="00613BBC" w:rsidRDefault="00613BBC" w:rsidP="00CB4992">
      <w:pPr>
        <w:pStyle w:val="1"/>
        <w:numPr>
          <w:ilvl w:val="0"/>
          <w:numId w:val="2"/>
        </w:numPr>
        <w:tabs>
          <w:tab w:val="left" w:pos="547"/>
        </w:tabs>
        <w:spacing w:line="240" w:lineRule="auto"/>
        <w:ind w:left="709" w:right="283" w:hanging="425"/>
        <w:jc w:val="both"/>
        <w:rPr>
          <w:sz w:val="28"/>
          <w:szCs w:val="28"/>
        </w:rPr>
      </w:pPr>
      <w:bookmarkStart w:id="7" w:name="bookmark100"/>
      <w:bookmarkEnd w:id="7"/>
      <w:r w:rsidRPr="002A14D5">
        <w:rPr>
          <w:sz w:val="28"/>
          <w:szCs w:val="28"/>
        </w:rPr>
        <w:t xml:space="preserve">збільшити видатки сільського бюджету на суму -5000,00 грн., </w:t>
      </w:r>
      <w:r w:rsidR="00CB4992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у тому</w:t>
      </w:r>
      <w:r>
        <w:rPr>
          <w:sz w:val="28"/>
          <w:szCs w:val="28"/>
        </w:rPr>
        <w:t xml:space="preserve"> </w:t>
      </w:r>
      <w:r w:rsidRPr="00613BBC">
        <w:rPr>
          <w:sz w:val="28"/>
          <w:szCs w:val="28"/>
        </w:rPr>
        <w:t xml:space="preserve">числі видатки загального фонду бюджету -5000,00 грн. та видатки спеціального фонду бюджету -0,00 грн., в </w:t>
      </w:r>
      <w:proofErr w:type="spellStart"/>
      <w:r w:rsidRPr="00613BBC">
        <w:rPr>
          <w:sz w:val="28"/>
          <w:szCs w:val="28"/>
        </w:rPr>
        <w:t>т.ч</w:t>
      </w:r>
      <w:proofErr w:type="spellEnd"/>
      <w:r w:rsidRPr="00613BBC">
        <w:rPr>
          <w:sz w:val="28"/>
          <w:szCs w:val="28"/>
        </w:rPr>
        <w:t xml:space="preserve">. </w:t>
      </w:r>
      <w:r w:rsidR="00CB4992">
        <w:rPr>
          <w:sz w:val="28"/>
          <w:szCs w:val="28"/>
        </w:rPr>
        <w:t xml:space="preserve"> </w:t>
      </w:r>
      <w:r w:rsidRPr="00613BBC">
        <w:rPr>
          <w:sz w:val="28"/>
          <w:szCs w:val="28"/>
        </w:rPr>
        <w:t xml:space="preserve">видатки бюджету розвитку -0,00 грн. згідно з </w:t>
      </w:r>
      <w:r w:rsidRPr="00613BBC">
        <w:rPr>
          <w:b/>
          <w:bCs/>
          <w:sz w:val="28"/>
          <w:szCs w:val="28"/>
        </w:rPr>
        <w:t xml:space="preserve">Додатком №2 </w:t>
      </w:r>
      <w:r w:rsidRPr="00613BBC">
        <w:rPr>
          <w:sz w:val="28"/>
          <w:szCs w:val="28"/>
        </w:rPr>
        <w:t xml:space="preserve">до цього рішення (Фінансування сільського бюджету на 2017 рік), </w:t>
      </w:r>
      <w:r w:rsidRPr="00613BBC">
        <w:rPr>
          <w:b/>
          <w:bCs/>
          <w:sz w:val="28"/>
          <w:szCs w:val="28"/>
        </w:rPr>
        <w:t xml:space="preserve">Додатком №3 </w:t>
      </w:r>
      <w:r w:rsidRPr="00613BBC">
        <w:rPr>
          <w:sz w:val="28"/>
          <w:szCs w:val="28"/>
        </w:rPr>
        <w:t xml:space="preserve">(Розподіл видатків сільського бюджету), </w:t>
      </w:r>
      <w:r w:rsidR="00CB4992">
        <w:rPr>
          <w:sz w:val="28"/>
          <w:szCs w:val="28"/>
        </w:rPr>
        <w:t xml:space="preserve"> </w:t>
      </w:r>
      <w:r w:rsidRPr="00613BBC">
        <w:rPr>
          <w:b/>
          <w:bCs/>
          <w:sz w:val="28"/>
          <w:szCs w:val="28"/>
        </w:rPr>
        <w:t>Додатку №5</w:t>
      </w:r>
      <w:r w:rsidR="00CB4992">
        <w:rPr>
          <w:b/>
          <w:bCs/>
          <w:sz w:val="28"/>
          <w:szCs w:val="28"/>
        </w:rPr>
        <w:t xml:space="preserve"> </w:t>
      </w:r>
      <w:r w:rsidRPr="00613BBC">
        <w:rPr>
          <w:b/>
          <w:bCs/>
          <w:sz w:val="28"/>
          <w:szCs w:val="28"/>
        </w:rPr>
        <w:t xml:space="preserve"> </w:t>
      </w:r>
      <w:r w:rsidRPr="00613BBC">
        <w:rPr>
          <w:sz w:val="28"/>
          <w:szCs w:val="28"/>
        </w:rPr>
        <w:t xml:space="preserve">(Перелік об’єктів, видатки на які у 2017 році будуть проводитися за рахунок коштів бюджету розвитку), </w:t>
      </w:r>
      <w:r w:rsidRPr="00613BBC">
        <w:rPr>
          <w:b/>
          <w:bCs/>
          <w:sz w:val="28"/>
          <w:szCs w:val="28"/>
        </w:rPr>
        <w:t xml:space="preserve">Додатку №6 </w:t>
      </w:r>
      <w:r w:rsidRPr="00613BBC">
        <w:rPr>
          <w:sz w:val="28"/>
          <w:szCs w:val="28"/>
        </w:rPr>
        <w:t>(Перелік місцевих (регіональних) програм, які фінансуватимуться за рахунок коштів сільського бюджету у 2017 році), зокрема:</w:t>
      </w:r>
    </w:p>
    <w:p w:rsidR="00613BBC" w:rsidRDefault="00613BBC" w:rsidP="00CB4992">
      <w:pPr>
        <w:pStyle w:val="1"/>
        <w:numPr>
          <w:ilvl w:val="1"/>
          <w:numId w:val="3"/>
        </w:numPr>
        <w:ind w:left="709" w:right="227" w:hanging="425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Затвердити скерування субвенції</w:t>
      </w:r>
      <w:r w:rsidR="00CB4992">
        <w:rPr>
          <w:sz w:val="28"/>
          <w:szCs w:val="28"/>
        </w:rPr>
        <w:t xml:space="preserve"> з місцевого бюджету державному  </w:t>
      </w:r>
      <w:r w:rsidRPr="002A14D5">
        <w:rPr>
          <w:sz w:val="28"/>
          <w:szCs w:val="28"/>
        </w:rPr>
        <w:t>бюджету</w:t>
      </w:r>
      <w:r w:rsidR="00CB4992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на </w:t>
      </w:r>
      <w:r w:rsidR="00CB4992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виконання </w:t>
      </w:r>
      <w:r w:rsidR="00CB4992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програм </w:t>
      </w:r>
      <w:r w:rsidR="00CB4992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>соціально-економічного</w:t>
      </w:r>
      <w:r w:rsidR="00CB4992"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t xml:space="preserve"> та</w:t>
      </w:r>
      <w:r>
        <w:rPr>
          <w:sz w:val="28"/>
          <w:szCs w:val="28"/>
        </w:rPr>
        <w:t xml:space="preserve"> </w:t>
      </w:r>
      <w:r w:rsidRPr="002A14D5">
        <w:rPr>
          <w:sz w:val="28"/>
          <w:szCs w:val="28"/>
        </w:rPr>
        <w:lastRenderedPageBreak/>
        <w:t xml:space="preserve">культурного розвитку регіонів» на покращення матеріально-технічного забезпечення, умов обслуговування клієнтів та умов праці працівників УДКСУ у </w:t>
      </w:r>
      <w:proofErr w:type="spellStart"/>
      <w:r w:rsidRPr="002A14D5">
        <w:rPr>
          <w:sz w:val="28"/>
          <w:szCs w:val="28"/>
        </w:rPr>
        <w:t>Жовківському</w:t>
      </w:r>
      <w:proofErr w:type="spellEnd"/>
      <w:r w:rsidRPr="002A14D5">
        <w:rPr>
          <w:sz w:val="28"/>
          <w:szCs w:val="28"/>
        </w:rPr>
        <w:t xml:space="preserve"> районі Львівської област</w:t>
      </w:r>
      <w:r>
        <w:rPr>
          <w:sz w:val="28"/>
          <w:szCs w:val="28"/>
        </w:rPr>
        <w:t>і у 2017 році у сумі 5000,00 грн</w:t>
      </w:r>
      <w:r w:rsidRPr="002A14D5">
        <w:rPr>
          <w:sz w:val="28"/>
          <w:szCs w:val="28"/>
        </w:rPr>
        <w:t>.</w:t>
      </w:r>
    </w:p>
    <w:p w:rsidR="00613BBC" w:rsidRPr="00A24A1E" w:rsidRDefault="00613BBC" w:rsidP="00CB4992">
      <w:pPr>
        <w:pStyle w:val="1"/>
        <w:numPr>
          <w:ilvl w:val="1"/>
          <w:numId w:val="3"/>
        </w:numPr>
        <w:ind w:left="709" w:right="227" w:hanging="567"/>
        <w:jc w:val="both"/>
        <w:rPr>
          <w:sz w:val="28"/>
          <w:szCs w:val="28"/>
        </w:rPr>
      </w:pPr>
      <w:r w:rsidRPr="00A24A1E">
        <w:rPr>
          <w:sz w:val="28"/>
          <w:szCs w:val="28"/>
        </w:rPr>
        <w:t>Перенести призначення коштів загального фонду сільського бюджету у</w:t>
      </w:r>
    </w:p>
    <w:p w:rsidR="00613BBC" w:rsidRDefault="00613BBC" w:rsidP="00CB4992">
      <w:pPr>
        <w:pStyle w:val="1"/>
        <w:ind w:left="709" w:right="227"/>
        <w:rPr>
          <w:sz w:val="28"/>
          <w:szCs w:val="28"/>
        </w:rPr>
      </w:pPr>
      <w:r w:rsidRPr="002A14D5">
        <w:rPr>
          <w:sz w:val="28"/>
          <w:szCs w:val="28"/>
        </w:rPr>
        <w:t>2017 році, а саме:</w:t>
      </w:r>
    </w:p>
    <w:p w:rsidR="00613BBC" w:rsidRPr="002A14D5" w:rsidRDefault="00613BBC" w:rsidP="00CB4992">
      <w:pPr>
        <w:pStyle w:val="1"/>
        <w:ind w:left="709" w:right="227" w:hanging="425"/>
        <w:jc w:val="both"/>
        <w:rPr>
          <w:sz w:val="28"/>
          <w:szCs w:val="28"/>
        </w:rPr>
      </w:pPr>
      <w:r w:rsidRPr="002A14D5">
        <w:rPr>
          <w:sz w:val="28"/>
          <w:szCs w:val="28"/>
        </w:rPr>
        <w:t xml:space="preserve">-зменшити </w:t>
      </w:r>
      <w:r>
        <w:rPr>
          <w:sz w:val="28"/>
          <w:szCs w:val="28"/>
        </w:rPr>
        <w:t>призначення коштів по КПКВКМБ 01</w:t>
      </w:r>
      <w:r w:rsidRPr="002A14D5">
        <w:rPr>
          <w:sz w:val="28"/>
          <w:szCs w:val="28"/>
        </w:rPr>
        <w:t>70 (Організаційне, інформаційно-аналітичне та матеріально-технічне забезпечення діяльності обласної ради, районної ради,</w:t>
      </w:r>
      <w:r>
        <w:rPr>
          <w:sz w:val="28"/>
          <w:szCs w:val="28"/>
        </w:rPr>
        <w:t xml:space="preserve"> районної у місті ради (у разі її</w:t>
      </w:r>
      <w:r w:rsidRPr="002A14D5">
        <w:rPr>
          <w:sz w:val="28"/>
          <w:szCs w:val="28"/>
        </w:rPr>
        <w:t xml:space="preserve"> створення), міської, селищної, сільської </w:t>
      </w:r>
      <w:r>
        <w:rPr>
          <w:sz w:val="28"/>
          <w:szCs w:val="28"/>
        </w:rPr>
        <w:t>рад та їх виконавчих комітетів)</w:t>
      </w:r>
      <w:r w:rsidRPr="002A14D5">
        <w:rPr>
          <w:sz w:val="28"/>
          <w:szCs w:val="28"/>
        </w:rPr>
        <w:t xml:space="preserve"> КЕКВ 2120 (нарахування на оплату праці) на суму 2800,00</w:t>
      </w:r>
      <w:r>
        <w:rPr>
          <w:sz w:val="28"/>
          <w:szCs w:val="28"/>
        </w:rPr>
        <w:t xml:space="preserve"> грн</w:t>
      </w:r>
      <w:r w:rsidRPr="002A14D5">
        <w:rPr>
          <w:sz w:val="28"/>
          <w:szCs w:val="28"/>
        </w:rPr>
        <w:t>.</w:t>
      </w:r>
    </w:p>
    <w:p w:rsidR="00613BBC" w:rsidRDefault="00CB4992" w:rsidP="00CB4992">
      <w:pPr>
        <w:pStyle w:val="1"/>
        <w:tabs>
          <w:tab w:val="left" w:pos="1402"/>
        </w:tabs>
        <w:ind w:left="709" w:right="227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13BBC" w:rsidRPr="002A14D5">
        <w:rPr>
          <w:sz w:val="28"/>
          <w:szCs w:val="28"/>
        </w:rPr>
        <w:t>зменшити призначення коштів по КПКВК</w:t>
      </w:r>
      <w:r w:rsidR="00613BBC">
        <w:rPr>
          <w:sz w:val="28"/>
          <w:szCs w:val="28"/>
        </w:rPr>
        <w:t xml:space="preserve">МБ 6060( Благоустрій міст, сіл, селищ) </w:t>
      </w:r>
      <w:r w:rsidR="00613BBC" w:rsidRPr="00A24A1E">
        <w:rPr>
          <w:sz w:val="28"/>
          <w:szCs w:val="28"/>
        </w:rPr>
        <w:t>КЕКВ 2240 (оплата послуг(крім ко</w:t>
      </w:r>
      <w:r w:rsidR="00613BBC">
        <w:rPr>
          <w:sz w:val="28"/>
          <w:szCs w:val="28"/>
        </w:rPr>
        <w:t>мунальних)) на суму 5000,00 грн</w:t>
      </w:r>
      <w:r w:rsidR="00613BBC" w:rsidRPr="00A24A1E">
        <w:rPr>
          <w:sz w:val="28"/>
          <w:szCs w:val="28"/>
        </w:rPr>
        <w:t>.</w:t>
      </w:r>
    </w:p>
    <w:p w:rsidR="00613BBC" w:rsidRPr="00CB4992" w:rsidRDefault="00613BBC" w:rsidP="00CB4992">
      <w:pPr>
        <w:pStyle w:val="1"/>
        <w:numPr>
          <w:ilvl w:val="0"/>
          <w:numId w:val="2"/>
        </w:numPr>
        <w:tabs>
          <w:tab w:val="left" w:pos="1402"/>
        </w:tabs>
        <w:ind w:left="709" w:right="227" w:hanging="425"/>
        <w:jc w:val="both"/>
        <w:rPr>
          <w:sz w:val="28"/>
          <w:szCs w:val="28"/>
        </w:rPr>
      </w:pPr>
      <w:r w:rsidRPr="00A24A1E">
        <w:rPr>
          <w:sz w:val="28"/>
          <w:szCs w:val="28"/>
        </w:rPr>
        <w:t>збільшити призначення коштів</w:t>
      </w:r>
      <w:r>
        <w:rPr>
          <w:sz w:val="28"/>
          <w:szCs w:val="28"/>
        </w:rPr>
        <w:t xml:space="preserve"> по КТКВКМБ 0170 Організаційне,</w:t>
      </w:r>
      <w:r w:rsidR="00CB4992">
        <w:rPr>
          <w:sz w:val="28"/>
          <w:szCs w:val="28"/>
        </w:rPr>
        <w:t xml:space="preserve"> </w:t>
      </w:r>
      <w:r w:rsidRPr="00CB4992">
        <w:rPr>
          <w:sz w:val="28"/>
          <w:szCs w:val="28"/>
        </w:rPr>
        <w:t>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 та їх виконавчих комітетів) КЕКВ 2111 (заробітна плата) на суму 7800,00 грн.</w:t>
      </w:r>
    </w:p>
    <w:p w:rsidR="00613BBC" w:rsidRPr="002A14D5" w:rsidRDefault="00613BBC" w:rsidP="001704B6">
      <w:pPr>
        <w:pStyle w:val="1"/>
        <w:ind w:left="709" w:right="227" w:hanging="425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-зменшити призначення коштів по КТКВК 5062 ( Підтримка спорту вищих досягнень та організацій, які здійснюють фізкультурно-спортивну діяльність в регіоні) КЕКВ 2210 (предмети, матеріали, обладнання та інвентар) на суму 3000,00 грн.;</w:t>
      </w:r>
    </w:p>
    <w:p w:rsidR="00613BBC" w:rsidRDefault="00613BBC" w:rsidP="001704B6">
      <w:pPr>
        <w:pStyle w:val="1"/>
        <w:ind w:left="709" w:right="227" w:hanging="425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-збільшити призначення коштів по КТКВК 6060 (Благоустрій міст, сіл, селищ) КЕКВ 2273 (оплата електроенергії) на суму 3000,00 грн.</w:t>
      </w:r>
    </w:p>
    <w:p w:rsidR="001704B6" w:rsidRPr="002A14D5" w:rsidRDefault="001704B6" w:rsidP="001704B6">
      <w:pPr>
        <w:pStyle w:val="1"/>
        <w:ind w:left="709" w:right="227" w:hanging="425"/>
        <w:jc w:val="both"/>
        <w:rPr>
          <w:sz w:val="28"/>
          <w:szCs w:val="28"/>
        </w:rPr>
      </w:pPr>
    </w:p>
    <w:p w:rsidR="00613BBC" w:rsidRDefault="00613BBC" w:rsidP="001704B6">
      <w:pPr>
        <w:pStyle w:val="1"/>
        <w:numPr>
          <w:ilvl w:val="0"/>
          <w:numId w:val="4"/>
        </w:numPr>
        <w:tabs>
          <w:tab w:val="left" w:pos="1447"/>
        </w:tabs>
        <w:ind w:left="709" w:right="227" w:hanging="567"/>
        <w:jc w:val="both"/>
        <w:rPr>
          <w:sz w:val="28"/>
          <w:szCs w:val="28"/>
        </w:rPr>
      </w:pPr>
      <w:r w:rsidRPr="002A14D5">
        <w:rPr>
          <w:sz w:val="28"/>
          <w:szCs w:val="28"/>
        </w:rPr>
        <w:t>Додатки №1,3,6 до цього рішення є його невід’ємною частиною.</w:t>
      </w:r>
    </w:p>
    <w:p w:rsidR="001704B6" w:rsidRDefault="001704B6" w:rsidP="001704B6">
      <w:pPr>
        <w:pStyle w:val="1"/>
        <w:tabs>
          <w:tab w:val="left" w:pos="1447"/>
        </w:tabs>
        <w:ind w:left="709" w:right="227"/>
        <w:jc w:val="both"/>
        <w:rPr>
          <w:sz w:val="28"/>
          <w:szCs w:val="28"/>
        </w:rPr>
      </w:pPr>
    </w:p>
    <w:p w:rsidR="00613BBC" w:rsidRDefault="00613BBC" w:rsidP="001704B6">
      <w:pPr>
        <w:pStyle w:val="1"/>
        <w:numPr>
          <w:ilvl w:val="0"/>
          <w:numId w:val="4"/>
        </w:numPr>
        <w:tabs>
          <w:tab w:val="left" w:pos="1447"/>
        </w:tabs>
        <w:ind w:left="709" w:right="227" w:hanging="567"/>
        <w:jc w:val="both"/>
        <w:rPr>
          <w:sz w:val="28"/>
          <w:szCs w:val="28"/>
        </w:rPr>
      </w:pPr>
      <w:r w:rsidRPr="00EF0EC0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</w:t>
      </w:r>
      <w:r w:rsidRPr="00EF0EC0">
        <w:rPr>
          <w:sz w:val="28"/>
          <w:szCs w:val="28"/>
        </w:rPr>
        <w:tab/>
        <w:t>пр</w:t>
      </w:r>
      <w:r>
        <w:rPr>
          <w:sz w:val="28"/>
          <w:szCs w:val="28"/>
        </w:rPr>
        <w:t>омисловості, торгівлі, підприємницької діяльності, депутатської етики та регламенту.</w:t>
      </w:r>
    </w:p>
    <w:p w:rsidR="00613BBC" w:rsidRDefault="00613BBC" w:rsidP="00CB4992">
      <w:pPr>
        <w:pStyle w:val="1"/>
        <w:tabs>
          <w:tab w:val="left" w:pos="1447"/>
        </w:tabs>
        <w:ind w:left="283" w:right="227"/>
        <w:rPr>
          <w:sz w:val="28"/>
          <w:szCs w:val="28"/>
        </w:rPr>
      </w:pPr>
    </w:p>
    <w:p w:rsidR="00613BBC" w:rsidRDefault="00613BBC" w:rsidP="001704B6">
      <w:pPr>
        <w:pStyle w:val="1"/>
        <w:tabs>
          <w:tab w:val="left" w:pos="1447"/>
        </w:tabs>
        <w:spacing w:after="340" w:line="240" w:lineRule="auto"/>
        <w:ind w:left="283" w:right="227" w:hanging="425"/>
        <w:rPr>
          <w:sz w:val="28"/>
          <w:szCs w:val="28"/>
        </w:rPr>
      </w:pPr>
      <w:bookmarkStart w:id="8" w:name="_GoBack"/>
      <w:bookmarkEnd w:id="8"/>
      <w:r>
        <w:rPr>
          <w:sz w:val="28"/>
          <w:szCs w:val="28"/>
        </w:rPr>
        <w:t>Сільський голова                                    М. Василина</w:t>
      </w:r>
    </w:p>
    <w:p w:rsidR="00613BBC" w:rsidRDefault="00613BBC" w:rsidP="00CB4992">
      <w:pPr>
        <w:pStyle w:val="1"/>
        <w:tabs>
          <w:tab w:val="left" w:pos="1447"/>
        </w:tabs>
        <w:spacing w:after="340" w:line="240" w:lineRule="auto"/>
        <w:ind w:left="283" w:right="227"/>
        <w:rPr>
          <w:sz w:val="28"/>
          <w:szCs w:val="28"/>
        </w:rPr>
      </w:pPr>
      <w:r w:rsidRPr="00EF0EC0">
        <w:rPr>
          <w:sz w:val="28"/>
          <w:szCs w:val="28"/>
        </w:rPr>
        <w:t xml:space="preserve"> </w:t>
      </w:r>
    </w:p>
    <w:sectPr w:rsidR="00613BBC" w:rsidSect="00CB4992">
      <w:pgSz w:w="11906" w:h="16838"/>
      <w:pgMar w:top="709" w:right="851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30FD9"/>
    <w:multiLevelType w:val="multilevel"/>
    <w:tmpl w:val="5A8ABC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7F1659"/>
    <w:multiLevelType w:val="hybridMultilevel"/>
    <w:tmpl w:val="C736EA4A"/>
    <w:lvl w:ilvl="0" w:tplc="0A9433BA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ED7357F"/>
    <w:multiLevelType w:val="multilevel"/>
    <w:tmpl w:val="300249C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80" w:hanging="2160"/>
      </w:pPr>
      <w:rPr>
        <w:rFonts w:hint="default"/>
      </w:rPr>
    </w:lvl>
  </w:abstractNum>
  <w:abstractNum w:abstractNumId="3" w15:restartNumberingAfterBreak="0">
    <w:nsid w:val="326E5D74"/>
    <w:multiLevelType w:val="multilevel"/>
    <w:tmpl w:val="0DB8BA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37134CF"/>
    <w:multiLevelType w:val="hybridMultilevel"/>
    <w:tmpl w:val="5776D2C6"/>
    <w:lvl w:ilvl="0" w:tplc="CF1603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DB1"/>
    <w:rsid w:val="001704B6"/>
    <w:rsid w:val="00305610"/>
    <w:rsid w:val="00613BBC"/>
    <w:rsid w:val="00800DB1"/>
    <w:rsid w:val="00CB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064A7"/>
  <w15:chartTrackingRefBased/>
  <w15:docId w15:val="{08E00052-F8BD-4D98-BC3D-BB985BE1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13BB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13BB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13BBC"/>
    <w:pPr>
      <w:widowControl w:val="0"/>
      <w:spacing w:after="0" w:line="276" w:lineRule="auto"/>
    </w:pPr>
    <w:rPr>
      <w:rFonts w:ascii="Times New Roman" w:eastAsia="Times New Roman" w:hAnsi="Times New Roman" w:cs="Times New Roman"/>
    </w:rPr>
  </w:style>
  <w:style w:type="paragraph" w:customStyle="1" w:styleId="60">
    <w:name w:val="Заголовок №6"/>
    <w:basedOn w:val="a"/>
    <w:link w:val="6"/>
    <w:rsid w:val="00613BBC"/>
    <w:pPr>
      <w:widowControl w:val="0"/>
      <w:spacing w:after="300" w:line="262" w:lineRule="auto"/>
      <w:outlineLvl w:val="5"/>
    </w:pPr>
    <w:rPr>
      <w:rFonts w:ascii="Times New Roman" w:eastAsia="Times New Roman" w:hAnsi="Times New Roman" w:cs="Times New Roman"/>
      <w:b/>
      <w:bCs/>
      <w:sz w:val="26"/>
      <w:szCs w:val="2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2583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2022-09-21T19:35:00Z</dcterms:created>
  <dcterms:modified xsi:type="dcterms:W3CDTF">2022-09-21T21:00:00Z</dcterms:modified>
</cp:coreProperties>
</file>