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250" w:rsidRPr="002A14D5" w:rsidRDefault="00B52250" w:rsidP="00B52250">
      <w:pPr>
        <w:pStyle w:val="1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</w:p>
    <w:p w:rsidR="00B52250" w:rsidRPr="002A14D5" w:rsidRDefault="00B52250" w:rsidP="00B52250">
      <w:pPr>
        <w:pStyle w:val="1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ГРЯДІВСЬКА С 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B52250" w:rsidRPr="002A14D5" w:rsidRDefault="00B52250" w:rsidP="00B52250">
      <w:pPr>
        <w:pStyle w:val="1"/>
        <w:spacing w:after="200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XIV - а сесія VI- того скликання</w:t>
      </w:r>
    </w:p>
    <w:p w:rsidR="00B52250" w:rsidRPr="002A14D5" w:rsidRDefault="00B52250" w:rsidP="00B52250">
      <w:pPr>
        <w:pStyle w:val="1"/>
        <w:spacing w:after="260" w:line="266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Р </w:t>
      </w:r>
      <w:r>
        <w:rPr>
          <w:b/>
          <w:bCs/>
          <w:sz w:val="28"/>
          <w:szCs w:val="28"/>
        </w:rPr>
        <w:t>І Ш Е Н</w:t>
      </w:r>
      <w:r w:rsidRPr="002A14D5">
        <w:rPr>
          <w:b/>
          <w:bCs/>
          <w:sz w:val="28"/>
          <w:szCs w:val="28"/>
        </w:rPr>
        <w:t xml:space="preserve"> </w:t>
      </w:r>
      <w:proofErr w:type="spellStart"/>
      <w:r w:rsidRPr="002A14D5">
        <w:rPr>
          <w:b/>
          <w:bCs/>
          <w:sz w:val="28"/>
          <w:szCs w:val="28"/>
        </w:rPr>
        <w:t>Н</w:t>
      </w:r>
      <w:proofErr w:type="spellEnd"/>
      <w:r w:rsidRPr="002A14D5">
        <w:rPr>
          <w:b/>
          <w:bCs/>
          <w:sz w:val="28"/>
          <w:szCs w:val="28"/>
        </w:rPr>
        <w:t xml:space="preserve"> Я</w:t>
      </w:r>
    </w:p>
    <w:p w:rsidR="00B52250" w:rsidRPr="002A14D5" w:rsidRDefault="00B52250" w:rsidP="00B52250">
      <w:pPr>
        <w:pStyle w:val="1"/>
        <w:tabs>
          <w:tab w:val="left" w:pos="7460"/>
        </w:tabs>
        <w:spacing w:after="380" w:line="266" w:lineRule="auto"/>
        <w:ind w:firstLine="220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 w:rsidRPr="002A14D5">
        <w:rPr>
          <w:b/>
          <w:bCs/>
          <w:sz w:val="28"/>
          <w:szCs w:val="28"/>
        </w:rPr>
        <w:tab/>
        <w:t>№ 6</w:t>
      </w:r>
    </w:p>
    <w:p w:rsidR="00B52250" w:rsidRPr="002A14D5" w:rsidRDefault="00B52250" w:rsidP="00B52250">
      <w:pPr>
        <w:pStyle w:val="1"/>
        <w:spacing w:after="320" w:line="266" w:lineRule="auto"/>
        <w:ind w:left="220" w:right="4932" w:firstLine="40"/>
        <w:jc w:val="both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Про затвердження проектно- кошторисної документації об’єкту «Реконструкція народного дому с. Воля </w:t>
      </w:r>
      <w:proofErr w:type="spellStart"/>
      <w:r w:rsidRPr="002A14D5">
        <w:rPr>
          <w:b/>
          <w:bCs/>
          <w:sz w:val="28"/>
          <w:szCs w:val="28"/>
        </w:rPr>
        <w:t>Гамулецька</w:t>
      </w:r>
      <w:proofErr w:type="spellEnd"/>
      <w:r w:rsidRPr="002A14D5">
        <w:rPr>
          <w:b/>
          <w:bCs/>
          <w:sz w:val="28"/>
          <w:szCs w:val="28"/>
        </w:rPr>
        <w:t>, вул. Зелена, 16 Жовківського району Львівської області».</w:t>
      </w:r>
    </w:p>
    <w:p w:rsidR="00B52250" w:rsidRPr="002A14D5" w:rsidRDefault="00B52250" w:rsidP="00B52250">
      <w:pPr>
        <w:pStyle w:val="1"/>
        <w:spacing w:after="320" w:line="286" w:lineRule="auto"/>
        <w:ind w:left="220" w:right="170" w:firstLine="40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Враховуючи Експертний звіт щодо розгляду проектної документації в частині міцності, надійності та довговічності об’єкта будівництва та кошторисної вартості за робочим проектом «Реконстру</w:t>
      </w:r>
      <w:r>
        <w:rPr>
          <w:sz w:val="28"/>
          <w:szCs w:val="28"/>
        </w:rPr>
        <w:t xml:space="preserve">кція народного дому с. Воля </w:t>
      </w:r>
      <w:proofErr w:type="spellStart"/>
      <w:r>
        <w:rPr>
          <w:sz w:val="28"/>
          <w:szCs w:val="28"/>
        </w:rPr>
        <w:t>Гаму</w:t>
      </w:r>
      <w:r w:rsidRPr="002A14D5">
        <w:rPr>
          <w:sz w:val="28"/>
          <w:szCs w:val="28"/>
        </w:rPr>
        <w:t>лецька</w:t>
      </w:r>
      <w:proofErr w:type="spellEnd"/>
      <w:r w:rsidRPr="002A14D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вул. Зелена,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16 Жовківського району Львівської області», керуючись ст. 42 п.4 Закону України «Про місцеве самоврядування в Україні», відповідно до вимог Бюджетного кодексу України:</w:t>
      </w:r>
    </w:p>
    <w:p w:rsidR="00B52250" w:rsidRPr="002A14D5" w:rsidRDefault="00B52250" w:rsidP="00B52250">
      <w:pPr>
        <w:pStyle w:val="1"/>
        <w:numPr>
          <w:ilvl w:val="0"/>
          <w:numId w:val="1"/>
        </w:numPr>
        <w:tabs>
          <w:tab w:val="left" w:pos="1011"/>
        </w:tabs>
        <w:spacing w:after="320" w:line="286" w:lineRule="auto"/>
        <w:ind w:left="1000" w:right="170" w:hanging="320"/>
        <w:jc w:val="both"/>
        <w:rPr>
          <w:sz w:val="28"/>
          <w:szCs w:val="28"/>
        </w:rPr>
      </w:pPr>
      <w:bookmarkStart w:id="0" w:name="bookmark136"/>
      <w:bookmarkEnd w:id="0"/>
      <w:r w:rsidRPr="002A14D5">
        <w:rPr>
          <w:sz w:val="28"/>
          <w:szCs w:val="28"/>
        </w:rPr>
        <w:t xml:space="preserve">Затвердити проектно-кошторисну документацію на об'єкт «Реконструкція народного дому с. Воля </w:t>
      </w:r>
      <w:proofErr w:type="spellStart"/>
      <w:r w:rsidRPr="002A14D5">
        <w:rPr>
          <w:sz w:val="28"/>
          <w:szCs w:val="28"/>
        </w:rPr>
        <w:t>Гамулецька</w:t>
      </w:r>
      <w:proofErr w:type="spellEnd"/>
      <w:r w:rsidRPr="002A14D5">
        <w:rPr>
          <w:sz w:val="28"/>
          <w:szCs w:val="28"/>
        </w:rPr>
        <w:t>, вул. Зелена, 16 Жовківського району</w:t>
      </w:r>
      <w:r>
        <w:rPr>
          <w:sz w:val="28"/>
          <w:szCs w:val="28"/>
        </w:rPr>
        <w:t xml:space="preserve"> Львівської області» у сумі 11</w:t>
      </w:r>
      <w:r w:rsidRPr="002A14D5">
        <w:rPr>
          <w:sz w:val="28"/>
          <w:szCs w:val="28"/>
        </w:rPr>
        <w:t>79,</w:t>
      </w:r>
      <w:r>
        <w:rPr>
          <w:sz w:val="28"/>
          <w:szCs w:val="28"/>
        </w:rPr>
        <w:t>244 тис. грн</w:t>
      </w:r>
      <w:r w:rsidRPr="002A14D5">
        <w:rPr>
          <w:sz w:val="28"/>
          <w:szCs w:val="28"/>
        </w:rPr>
        <w:t>.</w:t>
      </w:r>
    </w:p>
    <w:p w:rsidR="00B52250" w:rsidRDefault="00B52250" w:rsidP="00B52250">
      <w:pPr>
        <w:pStyle w:val="1"/>
        <w:numPr>
          <w:ilvl w:val="0"/>
          <w:numId w:val="1"/>
        </w:numPr>
        <w:tabs>
          <w:tab w:val="left" w:pos="1011"/>
        </w:tabs>
        <w:spacing w:after="320" w:line="290" w:lineRule="auto"/>
        <w:ind w:left="1000" w:right="170" w:hanging="320"/>
        <w:jc w:val="both"/>
        <w:rPr>
          <w:sz w:val="28"/>
          <w:szCs w:val="28"/>
        </w:rPr>
      </w:pPr>
      <w:bookmarkStart w:id="1" w:name="bookmark137"/>
      <w:bookmarkEnd w:id="1"/>
      <w:r w:rsidRPr="002A14D5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B52250" w:rsidRDefault="00B52250" w:rsidP="00B52250">
      <w:pPr>
        <w:pStyle w:val="1"/>
        <w:tabs>
          <w:tab w:val="left" w:pos="1011"/>
        </w:tabs>
        <w:spacing w:after="320" w:line="290" w:lineRule="auto"/>
        <w:jc w:val="both"/>
        <w:rPr>
          <w:sz w:val="28"/>
          <w:szCs w:val="28"/>
        </w:rPr>
      </w:pPr>
    </w:p>
    <w:p w:rsidR="00B52250" w:rsidRDefault="00B52250" w:rsidP="00B52250">
      <w:pPr>
        <w:pStyle w:val="1"/>
        <w:tabs>
          <w:tab w:val="left" w:pos="1011"/>
        </w:tabs>
        <w:spacing w:after="320" w:line="290" w:lineRule="auto"/>
        <w:jc w:val="both"/>
        <w:rPr>
          <w:sz w:val="28"/>
          <w:szCs w:val="28"/>
        </w:rPr>
      </w:pPr>
    </w:p>
    <w:p w:rsidR="00B52250" w:rsidRDefault="00B52250" w:rsidP="00B52250">
      <w:pPr>
        <w:pStyle w:val="1"/>
        <w:tabs>
          <w:tab w:val="left" w:pos="1011"/>
        </w:tabs>
        <w:spacing w:after="320" w:line="29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                               </w:t>
      </w:r>
      <w:r>
        <w:rPr>
          <w:sz w:val="28"/>
          <w:szCs w:val="28"/>
        </w:rPr>
        <w:t xml:space="preserve">              </w:t>
      </w:r>
      <w:bookmarkStart w:id="2" w:name="_GoBack"/>
      <w:bookmarkEnd w:id="2"/>
      <w:r>
        <w:rPr>
          <w:sz w:val="28"/>
          <w:szCs w:val="28"/>
        </w:rPr>
        <w:t xml:space="preserve">  М. Василина</w:t>
      </w:r>
    </w:p>
    <w:sectPr w:rsidR="00B522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A6BB6"/>
    <w:multiLevelType w:val="multilevel"/>
    <w:tmpl w:val="99306F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F41"/>
    <w:rsid w:val="00305610"/>
    <w:rsid w:val="00644F41"/>
    <w:rsid w:val="00B5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6F1CE"/>
  <w15:chartTrackingRefBased/>
  <w15:docId w15:val="{87651297-5BBE-47B9-AC02-EADCD4A1F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5225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52250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89897-BEC6-4771-AB94-1C617E8AD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784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2022-09-21T21:16:00Z</dcterms:created>
  <dcterms:modified xsi:type="dcterms:W3CDTF">2022-09-21T21:19:00Z</dcterms:modified>
</cp:coreProperties>
</file>