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5A9F" w:rsidRPr="00524D98" w:rsidRDefault="00D45A9F" w:rsidP="00D45A9F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D45A9F" w:rsidRPr="00524D98" w:rsidRDefault="00D45A9F" w:rsidP="00D45A9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D45A9F" w:rsidRPr="00524D98" w:rsidRDefault="00D45A9F" w:rsidP="00D45A9F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D45A9F" w:rsidRPr="00524D98" w:rsidRDefault="00D45A9F" w:rsidP="00D45A9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</w:t>
      </w:r>
      <w:r>
        <w:rPr>
          <w:rFonts w:ascii="Times New Roman" w:hAnsi="Times New Roman"/>
          <w:b/>
          <w:sz w:val="28"/>
          <w:szCs w:val="28"/>
        </w:rPr>
        <w:t>І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D45A9F" w:rsidRPr="00524D98" w:rsidRDefault="00D45A9F" w:rsidP="00D45A9F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D45A9F" w:rsidRPr="00524D98" w:rsidRDefault="00D45A9F" w:rsidP="00D45A9F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D45A9F" w:rsidRDefault="00D45A9F" w:rsidP="00D45A9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грудня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7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23</w:t>
      </w:r>
    </w:p>
    <w:p w:rsidR="00D45A9F" w:rsidRDefault="00D45A9F" w:rsidP="00D45A9F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D45A9F" w:rsidRPr="00CD38F5" w:rsidRDefault="00D45A9F" w:rsidP="00D45A9F">
      <w:pPr>
        <w:ind w:right="6237"/>
        <w:jc w:val="both"/>
        <w:rPr>
          <w:rFonts w:ascii="Times New Roman" w:hAnsi="Times New Roman"/>
          <w:sz w:val="28"/>
          <w:szCs w:val="28"/>
        </w:rPr>
      </w:pPr>
      <w:r w:rsidRPr="00FF33F1">
        <w:rPr>
          <w:rFonts w:ascii="Times New Roman" w:hAnsi="Times New Roman"/>
          <w:b/>
          <w:sz w:val="28"/>
        </w:rPr>
        <w:t>Про припинення права користування земельною ділянкою</w:t>
      </w:r>
      <w:r>
        <w:rPr>
          <w:rFonts w:ascii="Times New Roman" w:hAnsi="Times New Roman"/>
          <w:b/>
          <w:sz w:val="28"/>
        </w:rPr>
        <w:t xml:space="preserve"> </w:t>
      </w:r>
      <w:r w:rsidRPr="00FF33F1">
        <w:rPr>
          <w:rFonts w:ascii="Times New Roman" w:hAnsi="Times New Roman"/>
          <w:b/>
          <w:sz w:val="28"/>
          <w:szCs w:val="28"/>
        </w:rPr>
        <w:t>гр.</w:t>
      </w:r>
      <w:r>
        <w:rPr>
          <w:rFonts w:ascii="Times New Roman" w:hAnsi="Times New Roman"/>
          <w:sz w:val="28"/>
          <w:szCs w:val="28"/>
        </w:rPr>
        <w:t xml:space="preserve"> </w:t>
      </w:r>
      <w:r w:rsidRPr="00EE6C13">
        <w:rPr>
          <w:rFonts w:ascii="Times New Roman" w:hAnsi="Times New Roman"/>
          <w:b/>
          <w:sz w:val="28"/>
          <w:szCs w:val="28"/>
        </w:rPr>
        <w:t>СОДОМИ НАДІЇ ДЕМ'ЯНІВНИ</w:t>
      </w:r>
      <w:r w:rsidRPr="00FF33F1">
        <w:rPr>
          <w:rFonts w:ascii="Times New Roman" w:hAnsi="Times New Roman"/>
          <w:b/>
          <w:sz w:val="28"/>
        </w:rPr>
        <w:t>.</w:t>
      </w:r>
    </w:p>
    <w:p w:rsidR="00D45A9F" w:rsidRPr="00FF33F1" w:rsidRDefault="00D45A9F" w:rsidP="00D45A9F">
      <w:pPr>
        <w:spacing w:after="0"/>
        <w:ind w:firstLine="708"/>
        <w:rPr>
          <w:rFonts w:ascii="Times New Roman" w:hAnsi="Times New Roman"/>
          <w:sz w:val="28"/>
        </w:rPr>
      </w:pPr>
    </w:p>
    <w:p w:rsidR="00D45A9F" w:rsidRPr="00FF33F1" w:rsidRDefault="00D45A9F" w:rsidP="00D45A9F">
      <w:pPr>
        <w:spacing w:after="0"/>
        <w:rPr>
          <w:rFonts w:ascii="Times New Roman" w:hAnsi="Times New Roman"/>
          <w:sz w:val="28"/>
        </w:rPr>
      </w:pPr>
    </w:p>
    <w:p w:rsidR="00D45A9F" w:rsidRPr="00D051C0" w:rsidRDefault="00D45A9F" w:rsidP="00D45A9F">
      <w:pPr>
        <w:tabs>
          <w:tab w:val="left" w:pos="3480"/>
        </w:tabs>
        <w:spacing w:after="0" w:line="240" w:lineRule="auto"/>
        <w:ind w:firstLine="426"/>
        <w:contextualSpacing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FF33F1">
        <w:rPr>
          <w:rFonts w:ascii="Times New Roman" w:hAnsi="Times New Roman"/>
          <w:sz w:val="28"/>
        </w:rPr>
        <w:t xml:space="preserve">Розглянувши заяву гр. </w:t>
      </w:r>
      <w:r w:rsidRPr="003712E5">
        <w:rPr>
          <w:rFonts w:ascii="Times New Roman" w:hAnsi="Times New Roman"/>
          <w:sz w:val="28"/>
          <w:szCs w:val="28"/>
        </w:rPr>
        <w:t>СОДОМИ НАДІЇ ДЕМ'ЯНІВНИ</w:t>
      </w:r>
      <w:r w:rsidRPr="00FF33F1">
        <w:rPr>
          <w:rFonts w:ascii="Times New Roman" w:hAnsi="Times New Roman"/>
          <w:sz w:val="28"/>
        </w:rPr>
        <w:t xml:space="preserve"> про припинення права користування земельною ділянкою, наданою для ведення особистого селянського господарства, керуючись ст.12</w:t>
      </w:r>
      <w:r>
        <w:rPr>
          <w:rFonts w:ascii="Times New Roman" w:hAnsi="Times New Roman"/>
          <w:sz w:val="28"/>
        </w:rPr>
        <w:t xml:space="preserve"> </w:t>
      </w:r>
      <w:r w:rsidRPr="00FF33F1">
        <w:rPr>
          <w:rFonts w:ascii="Times New Roman" w:hAnsi="Times New Roman"/>
          <w:sz w:val="28"/>
        </w:rPr>
        <w:t>Земельного кодексу України</w:t>
      </w:r>
      <w:r>
        <w:rPr>
          <w:rFonts w:ascii="Times New Roman" w:hAnsi="Times New Roman"/>
          <w:sz w:val="28"/>
        </w:rPr>
        <w:t xml:space="preserve"> «Про повноваження сільських, селищних, міських рад та їх виконавчих органів у галузі земельних відносин»</w:t>
      </w:r>
      <w:r w:rsidRPr="00FF33F1"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ст.</w:t>
      </w:r>
      <w:r w:rsidRPr="00FF33F1">
        <w:rPr>
          <w:rFonts w:ascii="Times New Roman" w:hAnsi="Times New Roman"/>
          <w:sz w:val="28"/>
        </w:rPr>
        <w:t>141 Земельного кодексу України</w:t>
      </w:r>
      <w:r>
        <w:rPr>
          <w:rFonts w:ascii="Times New Roman" w:hAnsi="Times New Roman"/>
          <w:sz w:val="28"/>
        </w:rPr>
        <w:t xml:space="preserve"> «Про припинення права користування земельною ділянкою», та ст.26 Закону України «</w:t>
      </w:r>
      <w:r w:rsidRPr="00FF33F1">
        <w:rPr>
          <w:rFonts w:ascii="Times New Roman" w:hAnsi="Times New Roman"/>
          <w:sz w:val="28"/>
        </w:rPr>
        <w:t>Про м</w:t>
      </w:r>
      <w:r>
        <w:rPr>
          <w:rFonts w:ascii="Times New Roman" w:hAnsi="Times New Roman"/>
          <w:sz w:val="28"/>
        </w:rPr>
        <w:t>ісцеве самоврядування в Україні»</w:t>
      </w:r>
      <w:r w:rsidRPr="00FF33F1">
        <w:rPr>
          <w:rFonts w:ascii="Times New Roman" w:hAnsi="Times New Roman"/>
          <w:sz w:val="28"/>
        </w:rPr>
        <w:t xml:space="preserve">,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враховуючи висновок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D051C0">
        <w:rPr>
          <w:rFonts w:ascii="Times New Roman" w:hAnsi="Times New Roman"/>
          <w:bCs/>
          <w:sz w:val="28"/>
          <w:szCs w:val="28"/>
          <w:lang w:eastAsia="ru-RU"/>
        </w:rPr>
        <w:t xml:space="preserve">постійної комісії з питань регулювання земельних відносин і будівництва, Грядівська сільська рада </w:t>
      </w:r>
    </w:p>
    <w:p w:rsidR="00D45A9F" w:rsidRPr="00FF33F1" w:rsidRDefault="00D45A9F" w:rsidP="00D45A9F">
      <w:pPr>
        <w:spacing w:after="0"/>
        <w:ind w:firstLine="708"/>
        <w:rPr>
          <w:rFonts w:ascii="Times New Roman" w:hAnsi="Times New Roman"/>
          <w:sz w:val="28"/>
        </w:rPr>
      </w:pPr>
    </w:p>
    <w:p w:rsidR="00D45A9F" w:rsidRPr="00FF33F1" w:rsidRDefault="00D45A9F" w:rsidP="00D45A9F">
      <w:pPr>
        <w:spacing w:after="0"/>
        <w:jc w:val="center"/>
        <w:rPr>
          <w:rFonts w:ascii="Times New Roman" w:hAnsi="Times New Roman"/>
          <w:b/>
          <w:bCs/>
          <w:sz w:val="28"/>
        </w:rPr>
      </w:pPr>
      <w:r w:rsidRPr="00FF33F1">
        <w:rPr>
          <w:rFonts w:ascii="Times New Roman" w:hAnsi="Times New Roman"/>
          <w:b/>
          <w:bCs/>
          <w:sz w:val="28"/>
        </w:rPr>
        <w:t>В И Р І Ш И Л А:</w:t>
      </w:r>
    </w:p>
    <w:p w:rsidR="00D45A9F" w:rsidRPr="00FF33F1" w:rsidRDefault="00D45A9F" w:rsidP="00D45A9F">
      <w:pPr>
        <w:spacing w:after="0"/>
        <w:rPr>
          <w:rFonts w:ascii="Times New Roman" w:hAnsi="Times New Roman"/>
          <w:sz w:val="28"/>
        </w:rPr>
      </w:pPr>
    </w:p>
    <w:p w:rsidR="00D45A9F" w:rsidRDefault="00D45A9F" w:rsidP="00D45A9F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</w:rPr>
      </w:pPr>
      <w:bookmarkStart w:id="0" w:name="_GoBack"/>
      <w:bookmarkEnd w:id="0"/>
      <w:r w:rsidRPr="00FF33F1">
        <w:rPr>
          <w:rFonts w:ascii="Times New Roman" w:hAnsi="Times New Roman"/>
          <w:sz w:val="28"/>
        </w:rPr>
        <w:t>Припинити право користування земельною ділянкою, для ведення особистого селянського господарства,</w:t>
      </w:r>
      <w:r>
        <w:rPr>
          <w:rFonts w:ascii="Times New Roman" w:hAnsi="Times New Roman"/>
          <w:sz w:val="28"/>
        </w:rPr>
        <w:t xml:space="preserve">  </w:t>
      </w:r>
      <w:r w:rsidRPr="00FF33F1">
        <w:rPr>
          <w:rFonts w:ascii="Times New Roman" w:hAnsi="Times New Roman"/>
          <w:sz w:val="28"/>
        </w:rPr>
        <w:t>площею 0,</w:t>
      </w:r>
      <w:r>
        <w:rPr>
          <w:rFonts w:ascii="Times New Roman" w:hAnsi="Times New Roman"/>
          <w:sz w:val="28"/>
        </w:rPr>
        <w:t>2000</w:t>
      </w:r>
      <w:r w:rsidRPr="00FF33F1">
        <w:rPr>
          <w:rFonts w:ascii="Times New Roman" w:hAnsi="Times New Roman"/>
          <w:sz w:val="28"/>
        </w:rPr>
        <w:t xml:space="preserve"> га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>, урочище «АПП «Гряда» за свинарником» Р.Ф.</w:t>
      </w:r>
      <w:r>
        <w:rPr>
          <w:rFonts w:ascii="Times New Roman" w:hAnsi="Times New Roman"/>
          <w:sz w:val="28"/>
        </w:rPr>
        <w:t xml:space="preserve">, </w:t>
      </w:r>
      <w:r w:rsidRPr="00FF33F1">
        <w:rPr>
          <w:rFonts w:ascii="Times New Roman" w:hAnsi="Times New Roman"/>
          <w:sz w:val="28"/>
        </w:rPr>
        <w:t xml:space="preserve">за згодою землекористувача гр. </w:t>
      </w:r>
      <w:r w:rsidRPr="00EE6C13">
        <w:rPr>
          <w:rFonts w:ascii="Times New Roman" w:hAnsi="Times New Roman"/>
          <w:b/>
          <w:sz w:val="28"/>
          <w:szCs w:val="28"/>
        </w:rPr>
        <w:t>СОДОМИ НАДІЇ ДЕМ'ЯНІВНИ</w:t>
      </w:r>
      <w:r>
        <w:rPr>
          <w:rFonts w:ascii="Times New Roman" w:hAnsi="Times New Roman"/>
          <w:b/>
          <w:sz w:val="28"/>
          <w:szCs w:val="28"/>
        </w:rPr>
        <w:t>,</w:t>
      </w:r>
      <w:r w:rsidRPr="00FF33F1">
        <w:rPr>
          <w:rFonts w:ascii="Times New Roman" w:hAnsi="Times New Roman"/>
          <w:sz w:val="28"/>
        </w:rPr>
        <w:t xml:space="preserve"> та перевести земельну ділянку до земель запасу Грядівської сільської ради.</w:t>
      </w:r>
    </w:p>
    <w:p w:rsidR="00D45A9F" w:rsidRPr="00FF33F1" w:rsidRDefault="00D45A9F" w:rsidP="00D45A9F">
      <w:pPr>
        <w:numPr>
          <w:ilvl w:val="0"/>
          <w:numId w:val="1"/>
        </w:numPr>
        <w:spacing w:after="0"/>
        <w:ind w:left="709" w:hanging="425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Інженеру землевпоряднику сільської ради </w:t>
      </w:r>
      <w:proofErr w:type="spellStart"/>
      <w:r>
        <w:rPr>
          <w:rFonts w:ascii="Times New Roman" w:hAnsi="Times New Roman"/>
          <w:sz w:val="28"/>
        </w:rPr>
        <w:t>внести</w:t>
      </w:r>
      <w:proofErr w:type="spellEnd"/>
      <w:r>
        <w:rPr>
          <w:rFonts w:ascii="Times New Roman" w:hAnsi="Times New Roman"/>
          <w:sz w:val="28"/>
        </w:rPr>
        <w:t xml:space="preserve"> зміни в земельно – облікові документи</w:t>
      </w:r>
    </w:p>
    <w:p w:rsidR="00D45A9F" w:rsidRPr="00FF33F1" w:rsidRDefault="00D45A9F" w:rsidP="00D45A9F">
      <w:pPr>
        <w:spacing w:after="0"/>
        <w:ind w:left="709"/>
        <w:jc w:val="both"/>
        <w:rPr>
          <w:rFonts w:ascii="Times New Roman" w:hAnsi="Times New Roman"/>
          <w:sz w:val="28"/>
        </w:rPr>
      </w:pPr>
    </w:p>
    <w:p w:rsidR="00D45A9F" w:rsidRPr="00FF33F1" w:rsidRDefault="00D45A9F" w:rsidP="00D45A9F">
      <w:pPr>
        <w:numPr>
          <w:ilvl w:val="0"/>
          <w:numId w:val="1"/>
        </w:numPr>
        <w:spacing w:after="0"/>
        <w:ind w:left="284" w:firstLine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Pr="00FF33F1">
        <w:rPr>
          <w:rFonts w:ascii="Times New Roman" w:hAnsi="Times New Roman"/>
          <w:sz w:val="28"/>
        </w:rPr>
        <w:t xml:space="preserve">Контроль за виконанням даного рішення покласти на комісію з                                          </w:t>
      </w:r>
    </w:p>
    <w:p w:rsidR="00D45A9F" w:rsidRPr="00FF33F1" w:rsidRDefault="00D45A9F" w:rsidP="00D45A9F">
      <w:pPr>
        <w:spacing w:after="0"/>
        <w:ind w:left="709" w:hanging="425"/>
        <w:jc w:val="both"/>
        <w:rPr>
          <w:rFonts w:ascii="Times New Roman" w:hAnsi="Times New Roman"/>
          <w:sz w:val="28"/>
        </w:rPr>
      </w:pPr>
      <w:r w:rsidRPr="00FF33F1">
        <w:rPr>
          <w:rFonts w:ascii="Times New Roman" w:hAnsi="Times New Roman"/>
          <w:sz w:val="28"/>
        </w:rPr>
        <w:t xml:space="preserve">   </w:t>
      </w:r>
      <w:r>
        <w:rPr>
          <w:rFonts w:ascii="Times New Roman" w:hAnsi="Times New Roman"/>
          <w:sz w:val="28"/>
        </w:rPr>
        <w:t xml:space="preserve">   </w:t>
      </w:r>
      <w:r w:rsidRPr="00FF33F1">
        <w:rPr>
          <w:rFonts w:ascii="Times New Roman" w:hAnsi="Times New Roman"/>
          <w:sz w:val="28"/>
        </w:rPr>
        <w:t>питань регулювання земельних відносин і будівництва.</w:t>
      </w:r>
    </w:p>
    <w:p w:rsidR="00D45A9F" w:rsidRPr="00FF33F1" w:rsidRDefault="00D45A9F" w:rsidP="00D45A9F">
      <w:pPr>
        <w:tabs>
          <w:tab w:val="left" w:pos="3300"/>
        </w:tabs>
        <w:spacing w:after="0"/>
        <w:ind w:firstLine="70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ab/>
      </w:r>
    </w:p>
    <w:p w:rsidR="00D45A9F" w:rsidRPr="00FF33F1" w:rsidRDefault="00D45A9F" w:rsidP="00D45A9F">
      <w:pPr>
        <w:spacing w:after="0"/>
        <w:ind w:firstLine="708"/>
        <w:rPr>
          <w:rFonts w:ascii="Times New Roman" w:hAnsi="Times New Roman"/>
          <w:sz w:val="28"/>
        </w:rPr>
      </w:pPr>
    </w:p>
    <w:p w:rsidR="00D45A9F" w:rsidRDefault="00D45A9F" w:rsidP="00D45A9F">
      <w:pPr>
        <w:spacing w:after="0"/>
        <w:jc w:val="both"/>
        <w:rPr>
          <w:rFonts w:ascii="Times New Roman" w:hAnsi="Times New Roman"/>
          <w:sz w:val="28"/>
        </w:rPr>
      </w:pPr>
    </w:p>
    <w:p w:rsidR="0084181A" w:rsidRDefault="00D45A9F" w:rsidP="00D45A9F">
      <w:r w:rsidRPr="00D051C0">
        <w:rPr>
          <w:rFonts w:ascii="Times New Roman" w:hAnsi="Times New Roman"/>
          <w:sz w:val="28"/>
          <w:szCs w:val="24"/>
          <w:lang w:eastAsia="ru-RU"/>
        </w:rPr>
        <w:t>Сільський голова                                                                              М. Василина</w:t>
      </w:r>
    </w:p>
    <w:sectPr w:rsidR="008418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95377"/>
    <w:multiLevelType w:val="hybridMultilevel"/>
    <w:tmpl w:val="3B266A68"/>
    <w:lvl w:ilvl="0" w:tplc="0422000F">
      <w:start w:val="1"/>
      <w:numFmt w:val="decimal"/>
      <w:lvlText w:val="%1."/>
      <w:lvlJc w:val="left"/>
      <w:pPr>
        <w:ind w:left="786" w:hanging="360"/>
      </w:p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2C3"/>
    <w:rsid w:val="0084181A"/>
    <w:rsid w:val="00B072C3"/>
    <w:rsid w:val="00D45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249D43"/>
  <w15:chartTrackingRefBased/>
  <w15:docId w15:val="{397088F4-DC67-4563-92B4-ED836E70B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5A9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986</Words>
  <Characters>563</Characters>
  <Application>Microsoft Office Word</Application>
  <DocSecurity>0</DocSecurity>
  <Lines>4</Lines>
  <Paragraphs>3</Paragraphs>
  <ScaleCrop>false</ScaleCrop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2022-09-27T02:07:00Z</dcterms:created>
  <dcterms:modified xsi:type="dcterms:W3CDTF">2022-09-27T02:09:00Z</dcterms:modified>
</cp:coreProperties>
</file>