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3AD" w:rsidRPr="00122A1B" w:rsidRDefault="003203AD" w:rsidP="003203AD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3203AD" w:rsidRPr="00122A1B" w:rsidRDefault="003203AD" w:rsidP="003203AD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3203AD" w:rsidRPr="00122A1B" w:rsidRDefault="003203AD" w:rsidP="003203AD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3203AD" w:rsidRPr="00122A1B" w:rsidRDefault="003203AD" w:rsidP="003203AD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3203AD" w:rsidRPr="00122A1B" w:rsidRDefault="003203AD" w:rsidP="003203AD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3203AD" w:rsidRPr="00122A1B" w:rsidRDefault="003203AD" w:rsidP="003203AD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3203AD" w:rsidRPr="00122A1B" w:rsidRDefault="003203AD" w:rsidP="003203AD">
      <w:pPr>
        <w:spacing w:after="32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№7</w:t>
      </w:r>
    </w:p>
    <w:p w:rsidR="003203AD" w:rsidRPr="009E1A56" w:rsidRDefault="003203AD" w:rsidP="00C9337C">
      <w:pPr>
        <w:pStyle w:val="1"/>
        <w:spacing w:after="340" w:line="254" w:lineRule="auto"/>
        <w:ind w:left="-227" w:firstLine="240"/>
        <w:jc w:val="both"/>
        <w:rPr>
          <w:b/>
          <w:sz w:val="28"/>
          <w:szCs w:val="28"/>
        </w:rPr>
      </w:pPr>
      <w:r w:rsidRPr="009E1A56">
        <w:rPr>
          <w:b/>
          <w:sz w:val="28"/>
          <w:szCs w:val="28"/>
        </w:rPr>
        <w:t>Про участь у конкурсі інвестиційних проектів, що можуть фінансуватися за рахунок коштів Державного фонду р</w:t>
      </w:r>
      <w:r w:rsidR="00C9337C">
        <w:rPr>
          <w:b/>
          <w:sz w:val="28"/>
          <w:szCs w:val="28"/>
        </w:rPr>
        <w:t>егіонального розвитку у 2017 роц</w:t>
      </w:r>
      <w:r w:rsidRPr="009E1A56">
        <w:rPr>
          <w:b/>
          <w:sz w:val="28"/>
          <w:szCs w:val="28"/>
        </w:rPr>
        <w:t xml:space="preserve">і згідно проекту « Реконструкція народного дому с. Воля </w:t>
      </w:r>
      <w:proofErr w:type="spellStart"/>
      <w:r w:rsidRPr="009E1A56">
        <w:rPr>
          <w:b/>
          <w:sz w:val="28"/>
          <w:szCs w:val="28"/>
        </w:rPr>
        <w:t>Гамулецька</w:t>
      </w:r>
      <w:proofErr w:type="spellEnd"/>
      <w:r w:rsidRPr="009E1A56">
        <w:rPr>
          <w:b/>
          <w:sz w:val="28"/>
          <w:szCs w:val="28"/>
        </w:rPr>
        <w:t>, вул. Зелена, 16 Жовківського району Львівської області».</w:t>
      </w:r>
    </w:p>
    <w:p w:rsidR="003203AD" w:rsidRPr="009E1A56" w:rsidRDefault="003203AD" w:rsidP="00C9337C">
      <w:pPr>
        <w:pStyle w:val="1"/>
        <w:spacing w:after="340"/>
        <w:ind w:left="-227" w:firstLine="240"/>
        <w:jc w:val="both"/>
        <w:rPr>
          <w:sz w:val="28"/>
          <w:szCs w:val="28"/>
        </w:rPr>
      </w:pPr>
      <w:r w:rsidRPr="009E1A56">
        <w:rPr>
          <w:sz w:val="28"/>
          <w:szCs w:val="28"/>
        </w:rPr>
        <w:t>В</w:t>
      </w:r>
      <w:r>
        <w:rPr>
          <w:sz w:val="28"/>
          <w:szCs w:val="28"/>
        </w:rPr>
        <w:t>ідповідно</w:t>
      </w:r>
      <w:r w:rsidRPr="009E1A56">
        <w:rPr>
          <w:sz w:val="28"/>
          <w:szCs w:val="28"/>
        </w:rPr>
        <w:t xml:space="preserve"> до Постанови КМУ від 18.03.2015 року № 196 «Деякі питання ДФРР» </w:t>
      </w:r>
      <w:r>
        <w:rPr>
          <w:sz w:val="28"/>
          <w:szCs w:val="28"/>
        </w:rPr>
        <w:t>та ст.24 Бюджетного</w:t>
      </w:r>
      <w:r w:rsidRPr="009E1A56">
        <w:rPr>
          <w:sz w:val="28"/>
          <w:szCs w:val="28"/>
        </w:rPr>
        <w:t xml:space="preserve"> кодексу України, Державної стр</w:t>
      </w:r>
      <w:r>
        <w:rPr>
          <w:sz w:val="28"/>
          <w:szCs w:val="28"/>
        </w:rPr>
        <w:t>атегії регіонального розвитку У</w:t>
      </w:r>
      <w:r w:rsidRPr="009E1A56">
        <w:rPr>
          <w:sz w:val="28"/>
          <w:szCs w:val="28"/>
        </w:rPr>
        <w:t>країни на період до 2020 року, заслухавши інформацію головного бу</w:t>
      </w:r>
      <w:r>
        <w:rPr>
          <w:sz w:val="28"/>
          <w:szCs w:val="28"/>
        </w:rPr>
        <w:t>хгалтера сільської ради Борис Ю</w:t>
      </w:r>
      <w:r w:rsidRPr="009E1A56">
        <w:rPr>
          <w:sz w:val="28"/>
          <w:szCs w:val="28"/>
        </w:rPr>
        <w:t xml:space="preserve">.Л. та пропозиції постійних депутатських комісій сільської ради, керуючись сі.26, Закону України «Про місцеве самоврядування в Україні» </w:t>
      </w:r>
      <w:r>
        <w:rPr>
          <w:color w:val="6A5E3C"/>
          <w:sz w:val="28"/>
          <w:szCs w:val="28"/>
        </w:rPr>
        <w:t>Г</w:t>
      </w:r>
      <w:r w:rsidRPr="009E1A56">
        <w:rPr>
          <w:sz w:val="28"/>
          <w:szCs w:val="28"/>
        </w:rPr>
        <w:t>рядівська сільська рада</w:t>
      </w:r>
    </w:p>
    <w:p w:rsidR="003203AD" w:rsidRPr="009E1A56" w:rsidRDefault="003203AD" w:rsidP="00C9337C">
      <w:pPr>
        <w:pStyle w:val="1"/>
        <w:spacing w:after="280" w:line="257" w:lineRule="auto"/>
        <w:ind w:left="-227"/>
        <w:jc w:val="center"/>
        <w:rPr>
          <w:b/>
          <w:sz w:val="28"/>
          <w:szCs w:val="28"/>
        </w:rPr>
      </w:pPr>
      <w:r w:rsidRPr="009E1A56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9E1A56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9E1A56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9E1A56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9E1A56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9E1A56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9E1A56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9E1A56">
        <w:rPr>
          <w:b/>
          <w:sz w:val="28"/>
          <w:szCs w:val="28"/>
        </w:rPr>
        <w:t>А:</w:t>
      </w:r>
    </w:p>
    <w:p w:rsidR="003203AD" w:rsidRPr="00682980" w:rsidRDefault="003203AD" w:rsidP="00C9337C">
      <w:pPr>
        <w:pStyle w:val="1"/>
        <w:numPr>
          <w:ilvl w:val="0"/>
          <w:numId w:val="1"/>
        </w:numPr>
        <w:tabs>
          <w:tab w:val="left" w:pos="702"/>
        </w:tabs>
        <w:spacing w:line="295" w:lineRule="auto"/>
        <w:ind w:left="369" w:right="-57" w:hanging="426"/>
        <w:jc w:val="both"/>
        <w:rPr>
          <w:sz w:val="28"/>
          <w:szCs w:val="28"/>
        </w:rPr>
      </w:pPr>
      <w:bookmarkStart w:id="0" w:name="bookmark58"/>
      <w:bookmarkEnd w:id="0"/>
      <w:r w:rsidRPr="00682980">
        <w:rPr>
          <w:sz w:val="28"/>
          <w:szCs w:val="28"/>
        </w:rPr>
        <w:t xml:space="preserve">Взяти участь у конкурсі інвестиційних проектів, що можуть фінансуватися за рахунок коштів Державного фонду регіонального розвитку у 2017 році, згідно проекту «Реконструкція народного дому с. Воля </w:t>
      </w:r>
      <w:proofErr w:type="spellStart"/>
      <w:r w:rsidRPr="00682980">
        <w:rPr>
          <w:sz w:val="28"/>
          <w:szCs w:val="28"/>
        </w:rPr>
        <w:t>Гамулецька</w:t>
      </w:r>
      <w:proofErr w:type="spellEnd"/>
      <w:r w:rsidRPr="00682980">
        <w:rPr>
          <w:sz w:val="28"/>
          <w:szCs w:val="28"/>
        </w:rPr>
        <w:t>, вул. Зелена, 16 Жовківського району Львівської області».</w:t>
      </w:r>
    </w:p>
    <w:p w:rsidR="003203AD" w:rsidRPr="00682980" w:rsidRDefault="003203AD" w:rsidP="00C9337C">
      <w:pPr>
        <w:pStyle w:val="1"/>
        <w:numPr>
          <w:ilvl w:val="0"/>
          <w:numId w:val="1"/>
        </w:numPr>
        <w:tabs>
          <w:tab w:val="left" w:pos="729"/>
        </w:tabs>
        <w:spacing w:after="40" w:line="254" w:lineRule="auto"/>
        <w:ind w:left="369" w:right="-57" w:hanging="426"/>
        <w:jc w:val="both"/>
        <w:rPr>
          <w:sz w:val="28"/>
          <w:szCs w:val="28"/>
        </w:rPr>
      </w:pPr>
      <w:bookmarkStart w:id="1" w:name="bookmark59"/>
      <w:bookmarkEnd w:id="1"/>
      <w:r>
        <w:rPr>
          <w:sz w:val="28"/>
          <w:szCs w:val="28"/>
        </w:rPr>
        <w:t>Гарантувати</w:t>
      </w:r>
      <w:r w:rsidRPr="00682980">
        <w:rPr>
          <w:sz w:val="28"/>
          <w:szCs w:val="28"/>
        </w:rPr>
        <w:t xml:space="preserve"> </w:t>
      </w:r>
      <w:proofErr w:type="spellStart"/>
      <w:r w:rsidRPr="00682980">
        <w:rPr>
          <w:sz w:val="28"/>
          <w:szCs w:val="28"/>
        </w:rPr>
        <w:t>співфінансування</w:t>
      </w:r>
      <w:proofErr w:type="spellEnd"/>
      <w:r w:rsidRPr="00682980">
        <w:rPr>
          <w:sz w:val="28"/>
          <w:szCs w:val="28"/>
        </w:rPr>
        <w:t xml:space="preserve"> проекту за рахунок коштів сільського бюджету у розмірі 10% його вартості.</w:t>
      </w:r>
    </w:p>
    <w:p w:rsidR="003203AD" w:rsidRDefault="003203AD" w:rsidP="00C9337C">
      <w:pPr>
        <w:pStyle w:val="1"/>
        <w:numPr>
          <w:ilvl w:val="0"/>
          <w:numId w:val="1"/>
        </w:numPr>
        <w:tabs>
          <w:tab w:val="left" w:pos="729"/>
        </w:tabs>
        <w:spacing w:after="620"/>
        <w:ind w:left="369" w:right="-57" w:hanging="426"/>
        <w:jc w:val="both"/>
        <w:rPr>
          <w:sz w:val="28"/>
          <w:szCs w:val="28"/>
        </w:rPr>
      </w:pPr>
      <w:bookmarkStart w:id="2" w:name="bookmark60"/>
      <w:bookmarkEnd w:id="2"/>
      <w:r>
        <w:rPr>
          <w:sz w:val="28"/>
          <w:szCs w:val="28"/>
        </w:rPr>
        <w:t>Конт</w:t>
      </w:r>
      <w:r w:rsidRPr="00682980">
        <w:rPr>
          <w:sz w:val="28"/>
          <w:szCs w:val="28"/>
        </w:rPr>
        <w:t xml:space="preserve">роль за виконанням даного рішення покласти на постійну депутатську комісію питань бюджету, соціально-економічного розвитку, промисловості, </w:t>
      </w:r>
      <w:r>
        <w:rPr>
          <w:sz w:val="28"/>
          <w:szCs w:val="28"/>
        </w:rPr>
        <w:t>торгівлі</w:t>
      </w:r>
      <w:r w:rsidRPr="00682980">
        <w:rPr>
          <w:sz w:val="28"/>
          <w:szCs w:val="28"/>
        </w:rPr>
        <w:t xml:space="preserve">, </w:t>
      </w:r>
      <w:r>
        <w:rPr>
          <w:sz w:val="28"/>
          <w:szCs w:val="28"/>
        </w:rPr>
        <w:t>підприє</w:t>
      </w:r>
      <w:r w:rsidRPr="00682980">
        <w:rPr>
          <w:sz w:val="28"/>
          <w:szCs w:val="28"/>
        </w:rPr>
        <w:t>мницької діяльності</w:t>
      </w:r>
      <w:bookmarkStart w:id="3" w:name="_GoBack"/>
      <w:bookmarkEnd w:id="3"/>
      <w:r w:rsidRPr="00682980">
        <w:rPr>
          <w:sz w:val="28"/>
          <w:szCs w:val="28"/>
        </w:rPr>
        <w:t>, деп</w:t>
      </w:r>
      <w:r>
        <w:rPr>
          <w:sz w:val="28"/>
          <w:szCs w:val="28"/>
        </w:rPr>
        <w:t>утатської е</w:t>
      </w:r>
      <w:r w:rsidRPr="00682980">
        <w:rPr>
          <w:sz w:val="28"/>
          <w:szCs w:val="28"/>
        </w:rPr>
        <w:t>тики та регламе</w:t>
      </w:r>
      <w:r>
        <w:rPr>
          <w:sz w:val="28"/>
          <w:szCs w:val="28"/>
        </w:rPr>
        <w:t>нту</w:t>
      </w:r>
      <w:r w:rsidRPr="009E1A56">
        <w:rPr>
          <w:sz w:val="28"/>
          <w:szCs w:val="28"/>
        </w:rPr>
        <w:t>.</w:t>
      </w:r>
    </w:p>
    <w:p w:rsidR="003203AD" w:rsidRDefault="003203AD" w:rsidP="00C9337C">
      <w:pPr>
        <w:pStyle w:val="1"/>
        <w:tabs>
          <w:tab w:val="left" w:pos="729"/>
        </w:tabs>
        <w:spacing w:after="620"/>
        <w:ind w:left="-227"/>
        <w:jc w:val="both"/>
        <w:rPr>
          <w:sz w:val="28"/>
          <w:szCs w:val="28"/>
        </w:rPr>
      </w:pPr>
    </w:p>
    <w:p w:rsidR="003203AD" w:rsidRPr="009E1A56" w:rsidRDefault="003203AD" w:rsidP="00C9337C">
      <w:pPr>
        <w:pStyle w:val="1"/>
        <w:tabs>
          <w:tab w:val="left" w:pos="729"/>
        </w:tabs>
        <w:spacing w:after="620"/>
        <w:ind w:left="-227" w:firstLine="653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М. Василина</w:t>
      </w:r>
    </w:p>
    <w:sectPr w:rsidR="003203AD" w:rsidRPr="009E1A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A64FE"/>
    <w:multiLevelType w:val="multilevel"/>
    <w:tmpl w:val="BC9636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686"/>
    <w:rsid w:val="002A30AF"/>
    <w:rsid w:val="003203AD"/>
    <w:rsid w:val="00C9337C"/>
    <w:rsid w:val="00C9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76A6D"/>
  <w15:chartTrackingRefBased/>
  <w15:docId w15:val="{8072E9DE-072D-473C-A1D9-2C3612E9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203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203AD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203AD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1008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2022-09-22T06:38:00Z</dcterms:created>
  <dcterms:modified xsi:type="dcterms:W3CDTF">2022-10-07T17:59:00Z</dcterms:modified>
</cp:coreProperties>
</file>