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ED7" w:rsidRPr="00FB78B3" w:rsidRDefault="00625ED7" w:rsidP="00625E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УКРАЇНА</w:t>
      </w:r>
    </w:p>
    <w:p w:rsidR="00625ED7" w:rsidRPr="00FB78B3" w:rsidRDefault="00625ED7" w:rsidP="00625E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ГРЯДІВСЬКА СІЛЬСЬКА РАДА</w:t>
      </w: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625ED7" w:rsidRPr="00FB78B3" w:rsidRDefault="00625ED7" w:rsidP="00625E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ІІІ - я сесія VI- того скликання</w:t>
      </w:r>
    </w:p>
    <w:p w:rsidR="00625ED7" w:rsidRPr="00FB78B3" w:rsidRDefault="00625ED7" w:rsidP="00625E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625ED7" w:rsidRPr="00FB78B3" w:rsidRDefault="00625ED7" w:rsidP="00625E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Р І Ш Е Н </w:t>
      </w:r>
      <w:proofErr w:type="spellStart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Н</w:t>
      </w:r>
      <w:proofErr w:type="spellEnd"/>
      <w:r w:rsidRPr="00FB78B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Я</w:t>
      </w:r>
    </w:p>
    <w:p w:rsidR="00625ED7" w:rsidRPr="00F0002F" w:rsidRDefault="00625ED7" w:rsidP="00625ED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</w:p>
    <w:p w:rsidR="00625ED7" w:rsidRPr="00F0002F" w:rsidRDefault="00625ED7" w:rsidP="00C00D31">
      <w:pPr>
        <w:pStyle w:val="1"/>
        <w:tabs>
          <w:tab w:val="left" w:pos="3631"/>
        </w:tabs>
        <w:spacing w:line="257" w:lineRule="auto"/>
        <w:ind w:left="-283" w:firstLine="100"/>
        <w:jc w:val="both"/>
        <w:rPr>
          <w:b/>
          <w:sz w:val="28"/>
          <w:szCs w:val="28"/>
          <w:lang w:eastAsia="uk-UA" w:bidi="uk-UA"/>
        </w:rPr>
      </w:pPr>
      <w:r w:rsidRPr="00F0002F">
        <w:rPr>
          <w:b/>
          <w:sz w:val="28"/>
          <w:szCs w:val="28"/>
          <w:lang w:eastAsia="uk-UA" w:bidi="uk-UA"/>
        </w:rPr>
        <w:t>Від «26» лютого 2016 року.                                                                  № 24</w:t>
      </w:r>
    </w:p>
    <w:p w:rsidR="00C15C57" w:rsidRDefault="00C15C57" w:rsidP="00C00D31">
      <w:pPr>
        <w:widowControl w:val="0"/>
        <w:spacing w:after="80"/>
        <w:ind w:left="-283" w:firstLine="2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uk-UA" w:bidi="uk-UA"/>
        </w:rPr>
      </w:pPr>
    </w:p>
    <w:p w:rsidR="00C15C57" w:rsidRDefault="00C15C57" w:rsidP="008D1084">
      <w:pPr>
        <w:widowControl w:val="0"/>
        <w:spacing w:after="80"/>
        <w:ind w:left="-283" w:firstLine="42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C15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розгляд проекту угоди про примирення сторін по адміністративній справі №444/2567/14-а.</w:t>
      </w:r>
      <w:r w:rsidRPr="00C15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</w:p>
    <w:p w:rsidR="00C00D31" w:rsidRPr="00C15C57" w:rsidRDefault="00C00D31" w:rsidP="00C00D31">
      <w:pPr>
        <w:widowControl w:val="0"/>
        <w:spacing w:after="80"/>
        <w:ind w:left="-28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C15C57" w:rsidRPr="00C15C57" w:rsidRDefault="00C15C57" w:rsidP="008D1084">
      <w:pPr>
        <w:widowControl w:val="0"/>
        <w:spacing w:after="80"/>
        <w:ind w:left="-283" w:right="-57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Враховуючи ст.ст.113,194,</w:t>
      </w:r>
      <w:r w:rsidRPr="00C15C5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203 Кодексу адмініст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ративного судочинства України, та керуючись ст</w:t>
      </w:r>
      <w:r w:rsidRPr="00C15C5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.26 Закону України «Про місц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еве самоврядування в Україні» Г</w:t>
      </w:r>
      <w:r w:rsidRPr="00C15C5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рядівська сільська рада</w:t>
      </w:r>
    </w:p>
    <w:p w:rsidR="00C15C57" w:rsidRPr="00C15C57" w:rsidRDefault="00C15C57" w:rsidP="008D1084">
      <w:pPr>
        <w:widowControl w:val="0"/>
        <w:spacing w:after="300" w:line="240" w:lineRule="auto"/>
        <w:ind w:left="-283" w:right="-5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 Ш</w:t>
      </w:r>
      <w:r w:rsidRPr="00C15C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И Л А:</w:t>
      </w:r>
    </w:p>
    <w:p w:rsidR="00C15C57" w:rsidRPr="00F844AF" w:rsidRDefault="00F844AF" w:rsidP="00F16467">
      <w:pPr>
        <w:pStyle w:val="a6"/>
        <w:widowControl w:val="0"/>
        <w:numPr>
          <w:ilvl w:val="0"/>
          <w:numId w:val="1"/>
        </w:numPr>
        <w:spacing w:after="0" w:line="240" w:lineRule="auto"/>
        <w:ind w:left="284" w:right="-57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Погодити проект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угоди про примирення сторін п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 адміністративній справі №444/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2567/14-а за апеляційною скаргою ТОВ 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«Агропромислове підприємство «Г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ряда» на ухвалу Жовківського районного суду Львівської області від 14.08.2015 р. по адміністративній справі №444/2567/14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-а за адміністративним позовом Т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ОВ «Агропроми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слове підприємство «Гряда» до Г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рядівської сільської ради, за участю третіх осіб: КП Львівської обласної ради «Центр просторового розвитку», Львівської о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бласної державної адміністрації,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Жовківської</w:t>
      </w:r>
      <w:proofErr w:type="spellEnd"/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районної державної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адміністрації Львівської області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Жовківської</w:t>
      </w:r>
      <w:proofErr w:type="spellEnd"/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айонної ради Львівської області, Відділу </w:t>
      </w:r>
      <w:proofErr w:type="spellStart"/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Держзе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магенства</w:t>
      </w:r>
      <w:proofErr w:type="spellEnd"/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 </w:t>
      </w:r>
      <w:proofErr w:type="spellStart"/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Жовківському</w:t>
      </w:r>
      <w:proofErr w:type="spellEnd"/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районі Львівської області про визнання протиправним та скасування рішення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Грядівської сільської ради №15 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 25.06.2013 р. «Про затвердження 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Генерального плану сіл Гряда 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та Воля </w:t>
      </w:r>
      <w:proofErr w:type="spellStart"/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Жовківського району </w:t>
      </w:r>
      <w:r w:rsidR="008D108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Львівської 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області» </w:t>
      </w:r>
      <w:r w:rsidR="008D108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 частині зменшення санітарно-захисної зони навколо</w:t>
      </w:r>
      <w:r w:rsidR="008D108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належного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ТОВ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«Агропромислове 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підприємство «Гряда» свинокомпле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ксу з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500 до 50</w:t>
      </w:r>
      <w:r w:rsidR="00C15C57"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метрів та включення даної території в межі села Гряда згідно</w:t>
      </w:r>
      <w:r w:rsidRPr="00F844A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Додатку.</w:t>
      </w:r>
    </w:p>
    <w:p w:rsidR="00F844AF" w:rsidRDefault="00F844AF" w:rsidP="00F16467">
      <w:pPr>
        <w:pStyle w:val="a6"/>
        <w:widowControl w:val="0"/>
        <w:numPr>
          <w:ilvl w:val="0"/>
          <w:numId w:val="1"/>
        </w:numPr>
        <w:spacing w:after="0" w:line="240" w:lineRule="auto"/>
        <w:ind w:left="284" w:right="-57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Дозволити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зміни у генеральний план населених пунктів сіл Гряда та Воля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 частині розширення санітарно-захисної зони навколо діючого свинокомплексу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с.Гряда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 належного ТзОВ «АПП Гряда», із 50 до 250 м.</w:t>
      </w:r>
    </w:p>
    <w:p w:rsidR="00B51505" w:rsidRDefault="00B51505" w:rsidP="00F16467">
      <w:pPr>
        <w:pStyle w:val="a6"/>
        <w:widowControl w:val="0"/>
        <w:numPr>
          <w:ilvl w:val="0"/>
          <w:numId w:val="1"/>
        </w:numPr>
        <w:spacing w:after="0" w:line="240" w:lineRule="auto"/>
        <w:ind w:left="284" w:right="-57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Уповноважити сільського голову, Василину Михайла Ярославовича, на підписання даної угоди.</w:t>
      </w:r>
    </w:p>
    <w:p w:rsidR="00B51505" w:rsidRDefault="00B51505" w:rsidP="00F16467">
      <w:pPr>
        <w:pStyle w:val="a6"/>
        <w:widowControl w:val="0"/>
        <w:numPr>
          <w:ilvl w:val="0"/>
          <w:numId w:val="1"/>
        </w:numPr>
        <w:spacing w:after="0" w:line="240" w:lineRule="auto"/>
        <w:ind w:left="284" w:right="-57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постійну депутатську комісію з питань регулювання земельних відносин і будівництва.</w:t>
      </w:r>
    </w:p>
    <w:p w:rsidR="00B51505" w:rsidRDefault="00B51505" w:rsidP="00F16467">
      <w:pPr>
        <w:widowControl w:val="0"/>
        <w:spacing w:after="0" w:line="240" w:lineRule="auto"/>
        <w:ind w:left="-283" w:right="-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16467" w:rsidRDefault="00F16467" w:rsidP="008D1084">
      <w:pPr>
        <w:widowControl w:val="0"/>
        <w:spacing w:after="0" w:line="276" w:lineRule="auto"/>
        <w:ind w:left="-283" w:right="-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16467" w:rsidRDefault="00F16467" w:rsidP="008D1084">
      <w:pPr>
        <w:widowControl w:val="0"/>
        <w:spacing w:after="0" w:line="276" w:lineRule="auto"/>
        <w:ind w:left="-283" w:right="-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844AF" w:rsidRPr="00B51505" w:rsidRDefault="00B51505" w:rsidP="008D1084">
      <w:pPr>
        <w:widowControl w:val="0"/>
        <w:spacing w:after="0" w:line="276" w:lineRule="auto"/>
        <w:ind w:left="-283" w:right="-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   М. Василина</w:t>
      </w:r>
      <w:r w:rsidR="00F844AF" w:rsidRPr="00B5150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</w:p>
    <w:sectPr w:rsidR="00F844AF" w:rsidRPr="00B51505" w:rsidSect="00C00D31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C188F"/>
    <w:multiLevelType w:val="hybridMultilevel"/>
    <w:tmpl w:val="CE3203A8"/>
    <w:lvl w:ilvl="0" w:tplc="0AF6E154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0" w:hanging="360"/>
      </w:pPr>
    </w:lvl>
    <w:lvl w:ilvl="2" w:tplc="0422001B" w:tentative="1">
      <w:start w:val="1"/>
      <w:numFmt w:val="lowerRoman"/>
      <w:lvlText w:val="%3."/>
      <w:lvlJc w:val="right"/>
      <w:pPr>
        <w:ind w:left="2080" w:hanging="180"/>
      </w:pPr>
    </w:lvl>
    <w:lvl w:ilvl="3" w:tplc="0422000F" w:tentative="1">
      <w:start w:val="1"/>
      <w:numFmt w:val="decimal"/>
      <w:lvlText w:val="%4."/>
      <w:lvlJc w:val="left"/>
      <w:pPr>
        <w:ind w:left="2800" w:hanging="360"/>
      </w:pPr>
    </w:lvl>
    <w:lvl w:ilvl="4" w:tplc="04220019" w:tentative="1">
      <w:start w:val="1"/>
      <w:numFmt w:val="lowerLetter"/>
      <w:lvlText w:val="%5."/>
      <w:lvlJc w:val="left"/>
      <w:pPr>
        <w:ind w:left="3520" w:hanging="360"/>
      </w:pPr>
    </w:lvl>
    <w:lvl w:ilvl="5" w:tplc="0422001B" w:tentative="1">
      <w:start w:val="1"/>
      <w:numFmt w:val="lowerRoman"/>
      <w:lvlText w:val="%6."/>
      <w:lvlJc w:val="right"/>
      <w:pPr>
        <w:ind w:left="4240" w:hanging="180"/>
      </w:pPr>
    </w:lvl>
    <w:lvl w:ilvl="6" w:tplc="0422000F" w:tentative="1">
      <w:start w:val="1"/>
      <w:numFmt w:val="decimal"/>
      <w:lvlText w:val="%7."/>
      <w:lvlJc w:val="left"/>
      <w:pPr>
        <w:ind w:left="4960" w:hanging="360"/>
      </w:pPr>
    </w:lvl>
    <w:lvl w:ilvl="7" w:tplc="04220019" w:tentative="1">
      <w:start w:val="1"/>
      <w:numFmt w:val="lowerLetter"/>
      <w:lvlText w:val="%8."/>
      <w:lvlJc w:val="left"/>
      <w:pPr>
        <w:ind w:left="5680" w:hanging="360"/>
      </w:pPr>
    </w:lvl>
    <w:lvl w:ilvl="8" w:tplc="0422001B" w:tentative="1">
      <w:start w:val="1"/>
      <w:numFmt w:val="lowerRoman"/>
      <w:lvlText w:val="%9."/>
      <w:lvlJc w:val="right"/>
      <w:pPr>
        <w:ind w:left="64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BC8"/>
    <w:rsid w:val="00054BC8"/>
    <w:rsid w:val="000C4E3F"/>
    <w:rsid w:val="00625ED7"/>
    <w:rsid w:val="008D1084"/>
    <w:rsid w:val="00B51505"/>
    <w:rsid w:val="00C00D31"/>
    <w:rsid w:val="00C15C57"/>
    <w:rsid w:val="00C26BFE"/>
    <w:rsid w:val="00F16467"/>
    <w:rsid w:val="00F8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579EB"/>
  <w15:chartTrackingRefBased/>
  <w15:docId w15:val="{273776FF-9882-40D4-884F-9EDD8E4FF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25ED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25ED7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character" w:customStyle="1" w:styleId="a4">
    <w:name w:val="Підпис до зображення_"/>
    <w:basedOn w:val="a0"/>
    <w:link w:val="a5"/>
    <w:rsid w:val="00C15C57"/>
    <w:rPr>
      <w:rFonts w:ascii="Times New Roman" w:eastAsia="Times New Roman" w:hAnsi="Times New Roman" w:cs="Times New Roman"/>
    </w:rPr>
  </w:style>
  <w:style w:type="paragraph" w:customStyle="1" w:styleId="a5">
    <w:name w:val="Підпис до зображення"/>
    <w:basedOn w:val="a"/>
    <w:link w:val="a4"/>
    <w:rsid w:val="00C15C57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List Paragraph"/>
    <w:basedOn w:val="a"/>
    <w:uiPriority w:val="34"/>
    <w:qFormat/>
    <w:rsid w:val="00F84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1344</Words>
  <Characters>767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2022-09-23T08:40:00Z</dcterms:created>
  <dcterms:modified xsi:type="dcterms:W3CDTF">2022-10-12T23:47:00Z</dcterms:modified>
</cp:coreProperties>
</file>