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C0463E" w:rsidRPr="00025F50" w:rsidRDefault="00C0463E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C0463E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C9307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="00C046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№ 2</w:t>
      </w:r>
      <w:r w:rsidR="006853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0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скерування вільного залишку </w:t>
      </w: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коштів заг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льного фонду сільського бюджету</w:t>
      </w: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 2015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на оплату праці працівників</w:t>
      </w: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органів місцевого самоврядування.</w:t>
      </w:r>
    </w:p>
    <w:p w:rsidR="00685312" w:rsidRPr="00025F50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85312" w:rsidRDefault="00685312" w:rsidP="00C0463E">
      <w:pPr>
        <w:widowControl w:val="0"/>
        <w:tabs>
          <w:tab w:val="left" w:pos="5333"/>
        </w:tabs>
        <w:spacing w:after="0" w:line="266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України «Про </w:t>
      </w: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державний бюджет України на 2015 рік» керуючись п.65 Закону України «Про </w:t>
      </w: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 та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бухгалтера сільської 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Борис Ю.Л., Грядівська сільська рада</w:t>
      </w:r>
    </w:p>
    <w:p w:rsidR="00685312" w:rsidRPr="007E3834" w:rsidRDefault="00685312" w:rsidP="0068531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685312" w:rsidRPr="00685312" w:rsidRDefault="00685312" w:rsidP="00685312">
      <w:pPr>
        <w:widowControl w:val="0"/>
        <w:tabs>
          <w:tab w:val="left" w:pos="5333"/>
        </w:tabs>
        <w:spacing w:after="0" w:line="266" w:lineRule="auto"/>
        <w:ind w:firstLine="340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</w:pPr>
      <w:r w:rsidRPr="006853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  <w:t>В И Р І Ш И Л А:</w:t>
      </w:r>
    </w:p>
    <w:p w:rsidR="00685312" w:rsidRDefault="00685312" w:rsidP="0068531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0463E" w:rsidRDefault="00685312" w:rsidP="00FB70BB">
      <w:pPr>
        <w:pStyle w:val="a3"/>
        <w:widowControl w:val="0"/>
        <w:numPr>
          <w:ilvl w:val="0"/>
          <w:numId w:val="3"/>
        </w:numPr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B70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вільний залишок коштів загального фонду сільського бюджету у </w:t>
      </w:r>
    </w:p>
    <w:p w:rsidR="00685312" w:rsidRPr="00FB70BB" w:rsidRDefault="00685312" w:rsidP="00C0463E">
      <w:pPr>
        <w:pStyle w:val="a3"/>
        <w:widowControl w:val="0"/>
        <w:tabs>
          <w:tab w:val="left" w:pos="5333"/>
        </w:tabs>
        <w:spacing w:after="0" w:line="266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B70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сумі  30 000,00 грн. на оплату праці по  КТКВК 010116 (органи місцевого самоврядування) :</w:t>
      </w:r>
    </w:p>
    <w:p w:rsidR="00685312" w:rsidRDefault="00685312" w:rsidP="00685312">
      <w:pPr>
        <w:pStyle w:val="a3"/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="00FB70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</w:t>
      </w:r>
      <w:r w:rsidRPr="005148A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КЕКВ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111</w:t>
      </w:r>
      <w:r w:rsidRPr="005148A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заробітна плата</w:t>
      </w:r>
      <w:r w:rsidRPr="005148A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у сумі 22 000,00 грн.</w:t>
      </w:r>
    </w:p>
    <w:p w:rsidR="00685312" w:rsidRPr="00BC2979" w:rsidRDefault="00FB70BB" w:rsidP="00685312">
      <w:pPr>
        <w:pStyle w:val="a3"/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</w:t>
      </w:r>
      <w:r w:rsidR="00C0463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685312" w:rsidRPr="00BC2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КЕКВ 2120 ( нарахування на оплату праці ) у сумі 8 000,00 грн.</w:t>
      </w:r>
    </w:p>
    <w:p w:rsidR="00685312" w:rsidRPr="00025F50" w:rsidRDefault="00685312" w:rsidP="00FB70BB">
      <w:pPr>
        <w:widowControl w:val="0"/>
        <w:tabs>
          <w:tab w:val="left" w:pos="5333"/>
        </w:tabs>
        <w:spacing w:after="0" w:line="266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 Внести відповідні зміни до бюджету сільської ради на 2015 рік.</w:t>
      </w:r>
    </w:p>
    <w:p w:rsidR="00FB70BB" w:rsidRDefault="00685312" w:rsidP="00FB70BB">
      <w:pPr>
        <w:widowControl w:val="0"/>
        <w:tabs>
          <w:tab w:val="left" w:pos="5333"/>
        </w:tabs>
        <w:spacing w:after="0" w:line="266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3. Контроль за виконанням даного рішення покласти на постійну комісію з </w:t>
      </w:r>
    </w:p>
    <w:p w:rsidR="00685312" w:rsidRPr="00025F50" w:rsidRDefault="00685312" w:rsidP="00FB70BB">
      <w:pPr>
        <w:widowControl w:val="0"/>
        <w:tabs>
          <w:tab w:val="left" w:pos="5333"/>
        </w:tabs>
        <w:spacing w:after="0" w:line="266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питань соціального захисту, фінансування і бюджету сільської ради.</w:t>
      </w:r>
    </w:p>
    <w:p w:rsidR="00C01380" w:rsidRDefault="00C01380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B70BB" w:rsidRDefault="00FB70BB" w:rsidP="00FB70BB">
      <w:pPr>
        <w:widowControl w:val="0"/>
        <w:tabs>
          <w:tab w:val="left" w:pos="5333"/>
        </w:tabs>
        <w:spacing w:after="0" w:line="266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B70BB" w:rsidRDefault="00FB70BB" w:rsidP="00FB70BB">
      <w:pPr>
        <w:widowControl w:val="0"/>
        <w:tabs>
          <w:tab w:val="left" w:pos="5333"/>
        </w:tabs>
        <w:spacing w:after="0" w:line="266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B70BB" w:rsidRDefault="00FB70BB" w:rsidP="00FB70BB">
      <w:pPr>
        <w:widowControl w:val="0"/>
        <w:tabs>
          <w:tab w:val="left" w:pos="5333"/>
        </w:tabs>
        <w:spacing w:after="0" w:line="266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FB70BB">
      <w:pPr>
        <w:widowControl w:val="0"/>
        <w:tabs>
          <w:tab w:val="left" w:pos="5333"/>
        </w:tabs>
        <w:spacing w:after="0" w:line="266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  <w:bookmarkStart w:id="0" w:name="_GoBack"/>
      <w:bookmarkEnd w:id="0"/>
    </w:p>
    <w:sectPr w:rsidR="00E40A85" w:rsidRPr="00025F50" w:rsidSect="00C93074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05AD0"/>
    <w:multiLevelType w:val="hybridMultilevel"/>
    <w:tmpl w:val="6158DDCA"/>
    <w:lvl w:ilvl="0" w:tplc="2E2C9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91F93"/>
    <w:rsid w:val="002B33F7"/>
    <w:rsid w:val="00336A65"/>
    <w:rsid w:val="00447B0F"/>
    <w:rsid w:val="004B4160"/>
    <w:rsid w:val="00605F18"/>
    <w:rsid w:val="00685312"/>
    <w:rsid w:val="0080218C"/>
    <w:rsid w:val="00AF5119"/>
    <w:rsid w:val="00B83D59"/>
    <w:rsid w:val="00C01380"/>
    <w:rsid w:val="00C0463E"/>
    <w:rsid w:val="00C55D94"/>
    <w:rsid w:val="00C93074"/>
    <w:rsid w:val="00E40A85"/>
    <w:rsid w:val="00FB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55630"/>
  <w15:docId w15:val="{D8B4BDCA-C442-43C2-AF23-A07E6DC6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2022-10-26T13:34:00Z</dcterms:created>
  <dcterms:modified xsi:type="dcterms:W3CDTF">2022-10-27T22:22:00Z</dcterms:modified>
</cp:coreProperties>
</file>