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</w:p>
    <w:p w:rsidR="00A564FA" w:rsidRDefault="00A564FA" w:rsidP="00A564F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A564FA" w:rsidRDefault="00A564FA" w:rsidP="00A564FA">
      <w:pPr>
        <w:jc w:val="center"/>
        <w:rPr>
          <w:b/>
          <w:bCs/>
          <w:lang w:val="uk-UA"/>
        </w:rPr>
      </w:pPr>
    </w:p>
    <w:p w:rsidR="00A564FA" w:rsidRPr="00A564FA" w:rsidRDefault="00933E78" w:rsidP="00A564F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Від «</w:t>
      </w:r>
      <w:r w:rsidR="00A564FA" w:rsidRPr="00A564FA">
        <w:rPr>
          <w:b/>
          <w:bCs/>
          <w:sz w:val="28"/>
          <w:szCs w:val="28"/>
        </w:rPr>
        <w:t>28</w:t>
      </w:r>
      <w:r>
        <w:rPr>
          <w:b/>
          <w:bCs/>
          <w:sz w:val="28"/>
          <w:szCs w:val="28"/>
          <w:lang w:val="uk-UA"/>
        </w:rPr>
        <w:t>»</w:t>
      </w:r>
      <w:r w:rsidR="00A564FA">
        <w:rPr>
          <w:b/>
          <w:bCs/>
          <w:sz w:val="28"/>
          <w:szCs w:val="28"/>
          <w:lang w:val="uk-UA"/>
        </w:rPr>
        <w:t xml:space="preserve"> серпня </w:t>
      </w:r>
      <w:r w:rsidR="00A564FA" w:rsidRPr="00764E50">
        <w:rPr>
          <w:b/>
          <w:bCs/>
          <w:sz w:val="28"/>
          <w:szCs w:val="28"/>
          <w:lang w:val="uk-UA"/>
        </w:rPr>
        <w:t>201</w:t>
      </w:r>
      <w:r w:rsidR="00A564FA">
        <w:rPr>
          <w:b/>
          <w:bCs/>
          <w:sz w:val="28"/>
          <w:szCs w:val="28"/>
          <w:lang w:val="uk-UA"/>
        </w:rPr>
        <w:t>5</w:t>
      </w:r>
      <w:r w:rsidR="00A564FA" w:rsidRPr="00764E50">
        <w:rPr>
          <w:b/>
          <w:bCs/>
          <w:sz w:val="28"/>
          <w:szCs w:val="28"/>
          <w:lang w:val="uk-UA"/>
        </w:rPr>
        <w:t xml:space="preserve"> року            </w:t>
      </w:r>
      <w:r w:rsidR="00A564FA">
        <w:rPr>
          <w:b/>
          <w:bCs/>
          <w:sz w:val="28"/>
          <w:szCs w:val="28"/>
          <w:lang w:val="uk-UA"/>
        </w:rPr>
        <w:t xml:space="preserve">                                </w:t>
      </w:r>
      <w:r w:rsidR="00A564FA" w:rsidRPr="00764E50">
        <w:rPr>
          <w:b/>
          <w:bCs/>
          <w:sz w:val="28"/>
          <w:szCs w:val="28"/>
          <w:lang w:val="uk-UA"/>
        </w:rPr>
        <w:t>№</w:t>
      </w:r>
      <w:r w:rsidR="00A564FA">
        <w:rPr>
          <w:b/>
          <w:bCs/>
          <w:sz w:val="28"/>
          <w:szCs w:val="28"/>
          <w:lang w:val="uk-UA"/>
        </w:rPr>
        <w:t xml:space="preserve"> </w:t>
      </w:r>
      <w:r w:rsidR="00606D1C">
        <w:rPr>
          <w:b/>
          <w:bCs/>
          <w:sz w:val="28"/>
          <w:szCs w:val="28"/>
          <w:lang w:val="uk-UA"/>
        </w:rPr>
        <w:t>7</w:t>
      </w:r>
    </w:p>
    <w:p w:rsidR="00A564FA" w:rsidRPr="00A370EE" w:rsidRDefault="00A564FA" w:rsidP="00A564FA">
      <w:pPr>
        <w:rPr>
          <w:b/>
          <w:sz w:val="28"/>
          <w:szCs w:val="28"/>
        </w:rPr>
      </w:pPr>
    </w:p>
    <w:p w:rsidR="00606D1C" w:rsidRDefault="00933E78" w:rsidP="00933E78">
      <w:pPr>
        <w:ind w:right="283"/>
        <w:jc w:val="both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</w:rPr>
        <w:t xml:space="preserve">Про </w:t>
      </w:r>
      <w:proofErr w:type="spellStart"/>
      <w:r>
        <w:rPr>
          <w:b/>
          <w:sz w:val="28"/>
          <w:szCs w:val="28"/>
        </w:rPr>
        <w:t>встановлення</w:t>
      </w:r>
      <w:proofErr w:type="spellEnd"/>
      <w:r w:rsidR="00606D1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т</w:t>
      </w:r>
      <w:proofErr w:type="spellStart"/>
      <w:r w:rsidR="00606D1C">
        <w:rPr>
          <w:b/>
          <w:sz w:val="28"/>
          <w:szCs w:val="28"/>
        </w:rPr>
        <w:t>уристичного</w:t>
      </w:r>
      <w:proofErr w:type="spellEnd"/>
      <w:r w:rsidR="00606D1C">
        <w:rPr>
          <w:b/>
          <w:sz w:val="28"/>
          <w:szCs w:val="28"/>
        </w:rPr>
        <w:t xml:space="preserve"> </w:t>
      </w:r>
      <w:proofErr w:type="spellStart"/>
      <w:r w:rsidR="00606D1C">
        <w:rPr>
          <w:b/>
          <w:sz w:val="28"/>
          <w:szCs w:val="28"/>
        </w:rPr>
        <w:t>збору</w:t>
      </w:r>
      <w:proofErr w:type="spellEnd"/>
      <w:r w:rsidR="00606D1C">
        <w:rPr>
          <w:b/>
          <w:sz w:val="28"/>
          <w:szCs w:val="28"/>
        </w:rPr>
        <w:t xml:space="preserve"> на </w:t>
      </w:r>
      <w:proofErr w:type="spellStart"/>
      <w:r w:rsidR="00606D1C">
        <w:rPr>
          <w:b/>
          <w:sz w:val="28"/>
          <w:szCs w:val="28"/>
        </w:rPr>
        <w:t>території</w:t>
      </w:r>
      <w:proofErr w:type="spellEnd"/>
      <w:r w:rsidR="00606D1C">
        <w:rPr>
          <w:b/>
          <w:sz w:val="28"/>
          <w:szCs w:val="28"/>
        </w:rPr>
        <w:t xml:space="preserve"> Грядівської </w:t>
      </w:r>
      <w:proofErr w:type="spellStart"/>
      <w:r w:rsidR="00606D1C">
        <w:rPr>
          <w:b/>
          <w:sz w:val="28"/>
          <w:szCs w:val="28"/>
        </w:rPr>
        <w:t>сільської</w:t>
      </w:r>
      <w:proofErr w:type="spellEnd"/>
      <w:r w:rsidR="00606D1C">
        <w:rPr>
          <w:b/>
          <w:sz w:val="28"/>
          <w:szCs w:val="28"/>
        </w:rPr>
        <w:t xml:space="preserve"> ради на 201</w:t>
      </w:r>
      <w:r w:rsidR="00606D1C">
        <w:rPr>
          <w:b/>
          <w:sz w:val="28"/>
          <w:szCs w:val="28"/>
          <w:lang w:val="uk-UA"/>
        </w:rPr>
        <w:t>6</w:t>
      </w:r>
      <w:r w:rsidR="00606D1C">
        <w:rPr>
          <w:b/>
          <w:sz w:val="28"/>
          <w:szCs w:val="28"/>
        </w:rPr>
        <w:t xml:space="preserve"> </w:t>
      </w:r>
      <w:proofErr w:type="spellStart"/>
      <w:r w:rsidR="00606D1C">
        <w:rPr>
          <w:b/>
          <w:sz w:val="28"/>
          <w:szCs w:val="28"/>
        </w:rPr>
        <w:t>рік</w:t>
      </w:r>
      <w:proofErr w:type="spellEnd"/>
      <w:r w:rsidR="00606D1C">
        <w:rPr>
          <w:b/>
          <w:sz w:val="28"/>
          <w:szCs w:val="28"/>
        </w:rPr>
        <w:t>.</w:t>
      </w:r>
    </w:p>
    <w:p w:rsidR="00606D1C" w:rsidRDefault="00606D1C" w:rsidP="00606D1C">
      <w:pPr>
        <w:jc w:val="both"/>
        <w:rPr>
          <w:sz w:val="28"/>
          <w:szCs w:val="28"/>
        </w:rPr>
      </w:pPr>
    </w:p>
    <w:p w:rsidR="00606D1C" w:rsidRDefault="00606D1C" w:rsidP="00606D1C">
      <w:pPr>
        <w:ind w:right="34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ст.268 </w:t>
      </w:r>
      <w:proofErr w:type="spellStart"/>
      <w:r>
        <w:rPr>
          <w:sz w:val="28"/>
          <w:szCs w:val="28"/>
        </w:rPr>
        <w:t>Податкового</w:t>
      </w:r>
      <w:proofErr w:type="spellEnd"/>
      <w:r>
        <w:rPr>
          <w:sz w:val="28"/>
          <w:szCs w:val="28"/>
        </w:rPr>
        <w:t xml:space="preserve">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Бюджетного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</w:rPr>
        <w:t xml:space="preserve"> ст. 26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</w:t>
      </w:r>
      <w:proofErr w:type="spellStart"/>
      <w:r>
        <w:rPr>
          <w:sz w:val="28"/>
          <w:szCs w:val="28"/>
        </w:rPr>
        <w:t>місцеве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 xml:space="preserve">», з метою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дохідної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частини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бюджету, Грядівська </w:t>
      </w:r>
      <w:proofErr w:type="spellStart"/>
      <w:r>
        <w:rPr>
          <w:sz w:val="28"/>
          <w:szCs w:val="28"/>
        </w:rPr>
        <w:t>сільська</w:t>
      </w:r>
      <w:proofErr w:type="spellEnd"/>
      <w:r>
        <w:rPr>
          <w:sz w:val="28"/>
          <w:szCs w:val="28"/>
        </w:rPr>
        <w:t xml:space="preserve"> рада</w:t>
      </w:r>
    </w:p>
    <w:p w:rsidR="00606D1C" w:rsidRDefault="00606D1C" w:rsidP="00606D1C">
      <w:pPr>
        <w:ind w:firstLine="284"/>
        <w:jc w:val="both"/>
        <w:rPr>
          <w:sz w:val="28"/>
          <w:szCs w:val="28"/>
        </w:rPr>
      </w:pPr>
    </w:p>
    <w:p w:rsidR="00606D1C" w:rsidRDefault="00606D1C" w:rsidP="00606D1C">
      <w:pPr>
        <w:jc w:val="center"/>
        <w:rPr>
          <w:b/>
          <w:sz w:val="28"/>
          <w:szCs w:val="28"/>
        </w:rPr>
      </w:pPr>
      <w:bookmarkStart w:id="0" w:name="bookmark145"/>
      <w:bookmarkStart w:id="1" w:name="bookmark144"/>
      <w:bookmarkStart w:id="2" w:name="bookmark143"/>
      <w:r>
        <w:rPr>
          <w:b/>
          <w:sz w:val="28"/>
          <w:szCs w:val="28"/>
        </w:rPr>
        <w:t>В И Р І Ш И Л А:</w:t>
      </w:r>
      <w:bookmarkEnd w:id="0"/>
      <w:bookmarkEnd w:id="1"/>
      <w:bookmarkEnd w:id="2"/>
    </w:p>
    <w:p w:rsidR="00606D1C" w:rsidRDefault="00606D1C" w:rsidP="00606D1C">
      <w:pPr>
        <w:jc w:val="both"/>
        <w:rPr>
          <w:sz w:val="28"/>
          <w:szCs w:val="28"/>
        </w:rPr>
      </w:pPr>
    </w:p>
    <w:p w:rsidR="008B5FA6" w:rsidRDefault="00606D1C" w:rsidP="00606D1C">
      <w:pPr>
        <w:pStyle w:val="a3"/>
        <w:numPr>
          <w:ilvl w:val="0"/>
          <w:numId w:val="3"/>
        </w:numPr>
        <w:ind w:left="426" w:right="170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146"/>
      <w:bookmarkEnd w:id="3"/>
      <w:r w:rsidRPr="00812B82">
        <w:rPr>
          <w:rFonts w:ascii="Times New Roman" w:hAnsi="Times New Roman" w:cs="Times New Roman"/>
          <w:sz w:val="28"/>
          <w:szCs w:val="28"/>
        </w:rPr>
        <w:t xml:space="preserve">Встановити на території Грядівської сільської ради ставки </w:t>
      </w:r>
      <w:r w:rsidR="008B5FA6">
        <w:rPr>
          <w:rFonts w:ascii="Times New Roman" w:hAnsi="Times New Roman" w:cs="Times New Roman"/>
          <w:sz w:val="28"/>
          <w:szCs w:val="28"/>
        </w:rPr>
        <w:t>податку:</w:t>
      </w:r>
    </w:p>
    <w:p w:rsidR="008B5FA6" w:rsidRDefault="008B5FA6" w:rsidP="008B5FA6">
      <w:pPr>
        <w:pStyle w:val="a3"/>
        <w:ind w:left="426" w:right="17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606D1C" w:rsidRPr="00812B82">
        <w:rPr>
          <w:rFonts w:ascii="Times New Roman" w:hAnsi="Times New Roman" w:cs="Times New Roman"/>
          <w:sz w:val="28"/>
          <w:szCs w:val="28"/>
        </w:rPr>
        <w:t>уристичн</w:t>
      </w:r>
      <w:r>
        <w:rPr>
          <w:rFonts w:ascii="Times New Roman" w:hAnsi="Times New Roman" w:cs="Times New Roman"/>
          <w:sz w:val="28"/>
          <w:szCs w:val="28"/>
        </w:rPr>
        <w:t>ий</w:t>
      </w:r>
      <w:r w:rsidR="00606D1C" w:rsidRPr="00812B82">
        <w:rPr>
          <w:rFonts w:ascii="Times New Roman" w:hAnsi="Times New Roman" w:cs="Times New Roman"/>
          <w:sz w:val="28"/>
          <w:szCs w:val="28"/>
        </w:rPr>
        <w:t xml:space="preserve"> зб</w:t>
      </w:r>
      <w:r>
        <w:rPr>
          <w:rFonts w:ascii="Times New Roman" w:hAnsi="Times New Roman" w:cs="Times New Roman"/>
          <w:sz w:val="28"/>
          <w:szCs w:val="28"/>
        </w:rPr>
        <w:t>і</w:t>
      </w:r>
      <w:r w:rsidR="00606D1C" w:rsidRPr="00812B8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– це місцевий збір, кошти від якого зараховують до місцевого бюджету:</w:t>
      </w:r>
    </w:p>
    <w:p w:rsidR="00606D1C" w:rsidRPr="00812B82" w:rsidRDefault="008B5FA6" w:rsidP="008B5FA6">
      <w:pPr>
        <w:pStyle w:val="a3"/>
        <w:numPr>
          <w:ilvl w:val="0"/>
          <w:numId w:val="4"/>
        </w:numPr>
        <w:ind w:left="426" w:right="17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території населених пунктів ставка податку туристичного збору становить 1% (відсоток) до бази справляння збору, усього періоду проживання (н</w:t>
      </w:r>
      <w:bookmarkStart w:id="4" w:name="_GoBack"/>
      <w:bookmarkEnd w:id="4"/>
      <w:r>
        <w:rPr>
          <w:rFonts w:ascii="Times New Roman" w:hAnsi="Times New Roman" w:cs="Times New Roman"/>
          <w:sz w:val="28"/>
          <w:szCs w:val="28"/>
        </w:rPr>
        <w:t>очівлі) в місцях, визначених податковим агентом за вирахуванням податку на добавлену вартість.</w:t>
      </w:r>
      <w:r w:rsidR="00606D1C" w:rsidRPr="00812B82">
        <w:rPr>
          <w:rFonts w:ascii="Times New Roman" w:hAnsi="Times New Roman" w:cs="Times New Roman"/>
          <w:sz w:val="28"/>
          <w:szCs w:val="28"/>
        </w:rPr>
        <w:t>.</w:t>
      </w:r>
    </w:p>
    <w:p w:rsidR="00606D1C" w:rsidRPr="00812B82" w:rsidRDefault="00606D1C" w:rsidP="008B5FA6">
      <w:pPr>
        <w:pStyle w:val="a3"/>
        <w:ind w:left="1276" w:right="170"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606D1C" w:rsidRPr="00812B82" w:rsidRDefault="00606D1C" w:rsidP="00606D1C">
      <w:pPr>
        <w:pStyle w:val="a3"/>
        <w:numPr>
          <w:ilvl w:val="0"/>
          <w:numId w:val="3"/>
        </w:numPr>
        <w:ind w:left="426" w:right="170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147"/>
      <w:bookmarkStart w:id="6" w:name="bookmark148"/>
      <w:bookmarkEnd w:id="5"/>
      <w:bookmarkEnd w:id="6"/>
      <w:r w:rsidRPr="00812B82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</w:t>
      </w:r>
      <w:r w:rsidR="000836D8">
        <w:rPr>
          <w:rFonts w:ascii="Times New Roman" w:hAnsi="Times New Roman" w:cs="Times New Roman"/>
          <w:sz w:val="28"/>
          <w:szCs w:val="28"/>
        </w:rPr>
        <w:t>рішення покласти на постійну</w:t>
      </w:r>
      <w:r w:rsidRPr="00812B82">
        <w:rPr>
          <w:rFonts w:ascii="Times New Roman" w:hAnsi="Times New Roman" w:cs="Times New Roman"/>
          <w:sz w:val="28"/>
          <w:szCs w:val="28"/>
        </w:rPr>
        <w:t xml:space="preserve"> комісію з питань </w:t>
      </w:r>
      <w:r w:rsidR="000836D8">
        <w:rPr>
          <w:rFonts w:ascii="Times New Roman" w:hAnsi="Times New Roman" w:cs="Times New Roman"/>
          <w:sz w:val="28"/>
          <w:szCs w:val="28"/>
        </w:rPr>
        <w:t>соціального захисту та бюджету.</w:t>
      </w:r>
    </w:p>
    <w:p w:rsidR="00606D1C" w:rsidRPr="00812B82" w:rsidRDefault="00606D1C" w:rsidP="00606D1C">
      <w:pPr>
        <w:rPr>
          <w:sz w:val="28"/>
          <w:szCs w:val="28"/>
        </w:rPr>
      </w:pPr>
    </w:p>
    <w:p w:rsidR="00606D1C" w:rsidRPr="000836D8" w:rsidRDefault="00606D1C" w:rsidP="00606D1C">
      <w:pPr>
        <w:rPr>
          <w:sz w:val="28"/>
          <w:szCs w:val="28"/>
        </w:rPr>
      </w:pPr>
    </w:p>
    <w:p w:rsidR="00606D1C" w:rsidRDefault="00606D1C" w:rsidP="00606D1C">
      <w:pPr>
        <w:rPr>
          <w:sz w:val="28"/>
          <w:szCs w:val="28"/>
          <w:lang w:val="uk-UA"/>
        </w:rPr>
      </w:pPr>
    </w:p>
    <w:p w:rsidR="00A564FA" w:rsidRPr="00523E71" w:rsidRDefault="00A564FA" w:rsidP="000836D8">
      <w:pPr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Сільський голова                                               М.</w:t>
      </w:r>
      <w:r w:rsidR="00812B8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Василина</w:t>
      </w:r>
    </w:p>
    <w:sectPr w:rsidR="00A564FA" w:rsidRPr="00523E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35F26"/>
    <w:multiLevelType w:val="hybridMultilevel"/>
    <w:tmpl w:val="9460B1D2"/>
    <w:lvl w:ilvl="0" w:tplc="87AAF34E">
      <w:numFmt w:val="bullet"/>
      <w:lvlText w:val="-"/>
      <w:lvlJc w:val="left"/>
      <w:pPr>
        <w:ind w:left="1494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365479F1"/>
    <w:multiLevelType w:val="hybridMultilevel"/>
    <w:tmpl w:val="9C0AB398"/>
    <w:lvl w:ilvl="0" w:tplc="4D82D9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4"/>
    <w:rsid w:val="000836D8"/>
    <w:rsid w:val="001A4764"/>
    <w:rsid w:val="00223315"/>
    <w:rsid w:val="00606D1C"/>
    <w:rsid w:val="00812B82"/>
    <w:rsid w:val="008B5FA6"/>
    <w:rsid w:val="00933E78"/>
    <w:rsid w:val="00A564FA"/>
    <w:rsid w:val="00DD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E2C9C"/>
  <w15:chartTrackingRefBased/>
  <w15:docId w15:val="{C4C9CBF6-05B4-4B6F-8AC2-98F3C288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406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7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726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2022-11-01T04:19:00Z</dcterms:created>
  <dcterms:modified xsi:type="dcterms:W3CDTF">2022-11-01T06:28:00Z</dcterms:modified>
</cp:coreProperties>
</file>