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5EB" w:rsidRPr="00524D98" w:rsidRDefault="00E565EB" w:rsidP="00E565EB">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E565EB" w:rsidRPr="00524D98" w:rsidRDefault="00E565EB" w:rsidP="00E565EB">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E565EB" w:rsidRPr="00524D98" w:rsidRDefault="00E565EB" w:rsidP="00E565EB">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E565EB" w:rsidRPr="00524D98" w:rsidRDefault="00E565EB" w:rsidP="00E565EB">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E565EB" w:rsidRPr="00524D98" w:rsidRDefault="00E565EB" w:rsidP="00E565EB">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E565EB" w:rsidRPr="00524D98" w:rsidRDefault="00E565EB" w:rsidP="00E565EB">
      <w:pPr>
        <w:spacing w:after="0" w:line="240" w:lineRule="auto"/>
        <w:rPr>
          <w:rFonts w:ascii="Times New Roman" w:hAnsi="Times New Roman"/>
          <w:sz w:val="24"/>
          <w:szCs w:val="24"/>
          <w:lang w:eastAsia="ru-RU"/>
        </w:rPr>
      </w:pPr>
    </w:p>
    <w:p w:rsidR="00E565EB" w:rsidRDefault="00E565EB" w:rsidP="00E565EB">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114</w:t>
      </w:r>
    </w:p>
    <w:p w:rsidR="00E565EB" w:rsidRDefault="00E565EB" w:rsidP="00E565EB">
      <w:pPr>
        <w:spacing w:after="0" w:line="240" w:lineRule="auto"/>
        <w:rPr>
          <w:rFonts w:ascii="Times New Roman" w:hAnsi="Times New Roman"/>
          <w:b/>
          <w:bCs/>
          <w:sz w:val="28"/>
          <w:szCs w:val="28"/>
          <w:lang w:eastAsia="ru-RU"/>
        </w:rPr>
      </w:pPr>
    </w:p>
    <w:p w:rsidR="00E565EB" w:rsidRDefault="00E565EB" w:rsidP="00D60F88">
      <w:pPr>
        <w:autoSpaceDE w:val="0"/>
        <w:autoSpaceDN w:val="0"/>
        <w:spacing w:after="0" w:line="240" w:lineRule="auto"/>
        <w:ind w:right="1361"/>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E565EB" w:rsidRPr="00CB5494" w:rsidRDefault="00E565EB" w:rsidP="00D60F88">
      <w:pPr>
        <w:autoSpaceDE w:val="0"/>
        <w:autoSpaceDN w:val="0"/>
        <w:spacing w:after="0" w:line="240" w:lineRule="auto"/>
        <w:ind w:right="1361"/>
        <w:jc w:val="both"/>
        <w:rPr>
          <w:rFonts w:ascii="Times New Roman" w:hAnsi="Times New Roman"/>
          <w:b/>
          <w:sz w:val="28"/>
          <w:szCs w:val="28"/>
          <w:lang w:eastAsia="ru-RU"/>
        </w:rPr>
      </w:pPr>
    </w:p>
    <w:p w:rsidR="00E565EB" w:rsidRDefault="00E565EB" w:rsidP="00D60F88">
      <w:pPr>
        <w:autoSpaceDE w:val="0"/>
        <w:autoSpaceDN w:val="0"/>
        <w:spacing w:after="0" w:line="240" w:lineRule="auto"/>
        <w:ind w:right="397"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A221BC">
        <w:rPr>
          <w:rFonts w:ascii="Times New Roman" w:hAnsi="Times New Roman"/>
          <w:sz w:val="28"/>
          <w:szCs w:val="28"/>
          <w:lang w:eastAsia="ru-RU"/>
        </w:rPr>
        <w:t xml:space="preserve">«Детальним планом території </w:t>
      </w:r>
      <w:r w:rsidRPr="00411B5D">
        <w:rPr>
          <w:rFonts w:ascii="Times New Roman" w:hAnsi="Times New Roman"/>
          <w:sz w:val="28"/>
          <w:szCs w:val="28"/>
        </w:rPr>
        <w:t xml:space="preserve">другої частини кварталу житлової та громадської забудови К-14 в </w:t>
      </w:r>
      <w:proofErr w:type="spellStart"/>
      <w:r w:rsidRPr="00411B5D">
        <w:rPr>
          <w:rFonts w:ascii="Times New Roman" w:hAnsi="Times New Roman"/>
          <w:sz w:val="28"/>
          <w:szCs w:val="28"/>
        </w:rPr>
        <w:t>с.Гряда</w:t>
      </w:r>
      <w:proofErr w:type="spellEnd"/>
      <w:r w:rsidRPr="00411B5D">
        <w:rPr>
          <w:rFonts w:ascii="Times New Roman" w:hAnsi="Times New Roman"/>
          <w:sz w:val="28"/>
          <w:szCs w:val="28"/>
        </w:rPr>
        <w:t xml:space="preserve"> згідно генерального плану сіл Гряда та Воля-Гомулецька</w:t>
      </w:r>
      <w:r w:rsidRPr="00A221BC">
        <w:rPr>
          <w:rFonts w:ascii="Times New Roman" w:hAnsi="Times New Roman"/>
          <w:sz w:val="28"/>
          <w:szCs w:val="28"/>
        </w:rPr>
        <w:t>»</w:t>
      </w:r>
      <w:r w:rsidRPr="00A221BC">
        <w:rPr>
          <w:rFonts w:ascii="Times New Roman" w:hAnsi="Times New Roman"/>
          <w:sz w:val="28"/>
          <w:szCs w:val="28"/>
          <w:lang w:eastAsia="ru-RU"/>
        </w:rPr>
        <w:t>,</w:t>
      </w:r>
      <w:r>
        <w:rPr>
          <w:rFonts w:ascii="Times New Roman" w:hAnsi="Times New Roman"/>
          <w:sz w:val="28"/>
          <w:szCs w:val="28"/>
          <w:lang w:eastAsia="ru-RU"/>
        </w:rPr>
        <w:t xml:space="preserve"> затвердженим </w:t>
      </w:r>
      <w:r w:rsidRPr="002151F5">
        <w:rPr>
          <w:rFonts w:ascii="Times New Roman" w:hAnsi="Times New Roman"/>
          <w:sz w:val="28"/>
          <w:szCs w:val="28"/>
        </w:rPr>
        <w:t xml:space="preserve">XXVІІІ сесією </w:t>
      </w:r>
      <w:r w:rsidRPr="002151F5">
        <w:rPr>
          <w:rFonts w:ascii="Times New Roman" w:hAnsi="Times New Roman"/>
          <w:sz w:val="28"/>
          <w:szCs w:val="28"/>
          <w:lang w:val="en-US"/>
        </w:rPr>
        <w:t>V</w:t>
      </w:r>
      <w:r w:rsidRPr="002151F5">
        <w:rPr>
          <w:rFonts w:ascii="Times New Roman" w:hAnsi="Times New Roman"/>
          <w:sz w:val="28"/>
          <w:szCs w:val="28"/>
        </w:rPr>
        <w:t xml:space="preserve">І- того скликання Грядівської сільської ради від </w:t>
      </w:r>
      <w:r w:rsidRPr="002151F5">
        <w:rPr>
          <w:rFonts w:ascii="Times New Roman" w:hAnsi="Times New Roman"/>
          <w:sz w:val="28"/>
          <w:szCs w:val="28"/>
          <w:lang w:eastAsia="ru-RU"/>
        </w:rPr>
        <w:t xml:space="preserve">05.12.2019р. </w:t>
      </w:r>
      <w:r w:rsidRPr="002151F5">
        <w:rPr>
          <w:rFonts w:ascii="Times New Roman" w:hAnsi="Times New Roman"/>
          <w:sz w:val="28"/>
          <w:szCs w:val="28"/>
        </w:rPr>
        <w:t xml:space="preserve">рішення </w:t>
      </w:r>
      <w:r w:rsidRPr="002151F5">
        <w:rPr>
          <w:rFonts w:ascii="Times New Roman" w:hAnsi="Times New Roman"/>
          <w:sz w:val="28"/>
          <w:szCs w:val="28"/>
          <w:lang w:eastAsia="ru-RU"/>
        </w:rPr>
        <w:t>№204</w:t>
      </w:r>
      <w:r>
        <w:rPr>
          <w:rFonts w:ascii="Times New Roman" w:hAnsi="Times New Roman"/>
          <w:sz w:val="28"/>
          <w:szCs w:val="28"/>
          <w:lang w:eastAsia="ru-RU"/>
        </w:rPr>
        <w:t xml:space="preserve">, </w:t>
      </w:r>
      <w:r w:rsidRPr="00411B5D">
        <w:rPr>
          <w:rFonts w:ascii="Times New Roman" w:hAnsi="Times New Roman"/>
          <w:sz w:val="28"/>
          <w:szCs w:val="28"/>
        </w:rPr>
        <w:t>витягом з Державного реєстру речових прав на нерухоме майно про реєстрацію права власності №</w:t>
      </w:r>
      <w:r>
        <w:rPr>
          <w:rFonts w:ascii="Times New Roman" w:hAnsi="Times New Roman"/>
          <w:sz w:val="28"/>
          <w:szCs w:val="28"/>
        </w:rPr>
        <w:t>НВ-4613305722020</w:t>
      </w:r>
      <w:r w:rsidRPr="00411B5D">
        <w:rPr>
          <w:rFonts w:ascii="Times New Roman" w:hAnsi="Times New Roman"/>
          <w:sz w:val="28"/>
          <w:szCs w:val="28"/>
        </w:rPr>
        <w:t xml:space="preserve"> від </w:t>
      </w:r>
      <w:r>
        <w:rPr>
          <w:rFonts w:ascii="Times New Roman" w:hAnsi="Times New Roman"/>
          <w:sz w:val="28"/>
          <w:szCs w:val="28"/>
        </w:rPr>
        <w:t xml:space="preserve">05.06.2020року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w:t>
      </w:r>
      <w:r w:rsidR="00D60F88">
        <w:rPr>
          <w:rFonts w:ascii="Times New Roman" w:hAnsi="Times New Roman"/>
          <w:sz w:val="28"/>
          <w:szCs w:val="28"/>
          <w:lang w:eastAsia="ru-RU"/>
        </w:rPr>
        <w:t xml:space="preserve"> </w:t>
      </w:r>
      <w:r>
        <w:rPr>
          <w:rFonts w:ascii="Times New Roman" w:hAnsi="Times New Roman"/>
          <w:sz w:val="28"/>
          <w:szCs w:val="28"/>
          <w:lang w:eastAsia="ru-RU"/>
        </w:rPr>
        <w:t xml:space="preserve">Закону України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E565EB" w:rsidRPr="00CB5494" w:rsidRDefault="00E565EB" w:rsidP="00D60F88">
      <w:pPr>
        <w:autoSpaceDE w:val="0"/>
        <w:autoSpaceDN w:val="0"/>
        <w:spacing w:after="0" w:line="240" w:lineRule="auto"/>
        <w:ind w:right="397" w:firstLine="567"/>
        <w:jc w:val="both"/>
        <w:rPr>
          <w:rFonts w:ascii="Times New Roman" w:hAnsi="Times New Roman"/>
          <w:sz w:val="28"/>
          <w:szCs w:val="28"/>
          <w:lang w:eastAsia="ru-RU"/>
        </w:rPr>
      </w:pPr>
    </w:p>
    <w:p w:rsidR="00E565EB" w:rsidRPr="00CF361B" w:rsidRDefault="00E565EB" w:rsidP="00E565EB">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E565EB" w:rsidRDefault="00E565EB" w:rsidP="00D60F88">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sidRPr="00EF3464">
        <w:rPr>
          <w:rFonts w:ascii="Times New Roman" w:hAnsi="Times New Roman"/>
          <w:b/>
          <w:bCs/>
          <w:sz w:val="28"/>
          <w:szCs w:val="28"/>
        </w:rPr>
        <w:t>0,</w:t>
      </w:r>
      <w:r>
        <w:rPr>
          <w:rFonts w:ascii="Times New Roman" w:hAnsi="Times New Roman"/>
          <w:b/>
          <w:bCs/>
          <w:sz w:val="28"/>
          <w:szCs w:val="28"/>
        </w:rPr>
        <w:t>1750</w:t>
      </w:r>
      <w:r w:rsidRPr="00EF3464">
        <w:rPr>
          <w:rFonts w:ascii="Times New Roman" w:hAnsi="Times New Roman"/>
          <w:b/>
          <w:bCs/>
          <w:color w:val="222222"/>
          <w:sz w:val="28"/>
          <w:szCs w:val="28"/>
        </w:rPr>
        <w:t>га</w:t>
      </w:r>
      <w:r>
        <w:rPr>
          <w:rFonts w:ascii="Times New Roman" w:hAnsi="Times New Roman"/>
          <w:bCs/>
          <w:color w:val="222222"/>
          <w:sz w:val="28"/>
          <w:szCs w:val="28"/>
        </w:rPr>
        <w:t xml:space="preserve"> кадастровий номер 4622782500:06:000:0100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В.Поповича</w:t>
      </w:r>
      <w:proofErr w:type="spellEnd"/>
      <w:r>
        <w:rPr>
          <w:rFonts w:ascii="Times New Roman" w:hAnsi="Times New Roman"/>
          <w:b/>
          <w:bCs/>
          <w:sz w:val="28"/>
          <w:szCs w:val="28"/>
        </w:rPr>
        <w:t>, 54</w:t>
      </w:r>
      <w:r>
        <w:rPr>
          <w:rFonts w:ascii="Times New Roman" w:hAnsi="Times New Roman"/>
          <w:bCs/>
          <w:color w:val="222222"/>
          <w:sz w:val="28"/>
          <w:szCs w:val="28"/>
        </w:rPr>
        <w:t xml:space="preserve"> згідно з детальним планом території.</w:t>
      </w:r>
    </w:p>
    <w:p w:rsidR="00E565EB" w:rsidRDefault="00E565EB" w:rsidP="00D60F88">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обслуговування адміністративно-побутового корпусу та складської </w:t>
      </w:r>
      <w:r>
        <w:rPr>
          <w:rFonts w:ascii="Times New Roman" w:hAnsi="Times New Roman"/>
          <w:bCs/>
          <w:color w:val="222222"/>
          <w:sz w:val="28"/>
          <w:szCs w:val="28"/>
        </w:rPr>
        <w:lastRenderedPageBreak/>
        <w:t xml:space="preserve">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E565EB" w:rsidRDefault="00E565EB" w:rsidP="00D60F88">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землеустрою щодо відведення земельної ділянки, зазначеної в п.1 даного рішення, провести за рахунок Грядівської сільської ради з наступним відшкодуванням витрат Переможцем земельних торгів.</w:t>
      </w:r>
    </w:p>
    <w:p w:rsidR="00E565EB" w:rsidRDefault="00E565EB" w:rsidP="00D60F88">
      <w:pPr>
        <w:pStyle w:val="1"/>
        <w:autoSpaceDE w:val="0"/>
        <w:autoSpaceDN w:val="0"/>
        <w:spacing w:after="0" w:line="240" w:lineRule="auto"/>
        <w:ind w:left="540" w:right="3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організацією– розробником проекту землеустрою щодо відведення </w:t>
      </w:r>
      <w:r w:rsidR="00D60F88">
        <w:rPr>
          <w:rFonts w:ascii="Times New Roman" w:hAnsi="Times New Roman"/>
          <w:sz w:val="28"/>
          <w:szCs w:val="28"/>
          <w:lang w:eastAsia="ru-RU"/>
        </w:rPr>
        <w:t xml:space="preserve"> </w:t>
      </w:r>
      <w:r>
        <w:rPr>
          <w:rFonts w:ascii="Times New Roman" w:hAnsi="Times New Roman"/>
          <w:sz w:val="28"/>
          <w:szCs w:val="28"/>
          <w:lang w:eastAsia="ru-RU"/>
        </w:rPr>
        <w:t>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E565EB" w:rsidRPr="00765F7E" w:rsidRDefault="00E565EB" w:rsidP="00D60F88">
      <w:pPr>
        <w:pStyle w:val="1"/>
        <w:autoSpaceDE w:val="0"/>
        <w:autoSpaceDN w:val="0"/>
        <w:spacing w:after="0" w:line="240" w:lineRule="auto"/>
        <w:ind w:left="540" w:right="3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E565EB" w:rsidRDefault="00E565EB" w:rsidP="00D60F88">
      <w:pPr>
        <w:tabs>
          <w:tab w:val="left" w:pos="9214"/>
        </w:tabs>
        <w:spacing w:after="0" w:line="240" w:lineRule="auto"/>
        <w:ind w:left="540"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w:t>
      </w:r>
      <w:r w:rsidR="00D60F88">
        <w:rPr>
          <w:rFonts w:ascii="Times New Roman" w:hAnsi="Times New Roman"/>
          <w:sz w:val="28"/>
          <w:szCs w:val="28"/>
          <w:lang w:eastAsia="ru-RU"/>
        </w:rPr>
        <w:t xml:space="preserve"> </w:t>
      </w:r>
      <w:r>
        <w:rPr>
          <w:rFonts w:ascii="Times New Roman" w:hAnsi="Times New Roman"/>
          <w:sz w:val="28"/>
          <w:szCs w:val="28"/>
          <w:lang w:eastAsia="ru-RU"/>
        </w:rPr>
        <w:t xml:space="preserve">частині </w:t>
      </w:r>
      <w:r w:rsidR="00D60F88">
        <w:rPr>
          <w:rFonts w:ascii="Times New Roman" w:hAnsi="Times New Roman"/>
          <w:sz w:val="28"/>
          <w:szCs w:val="28"/>
          <w:lang w:eastAsia="ru-RU"/>
        </w:rPr>
        <w:t xml:space="preserve"> </w:t>
      </w:r>
      <w:r>
        <w:rPr>
          <w:rFonts w:ascii="Times New Roman" w:hAnsi="Times New Roman"/>
          <w:sz w:val="28"/>
          <w:szCs w:val="28"/>
          <w:lang w:eastAsia="ru-RU"/>
        </w:rPr>
        <w:t>виконання робіт із оцінки землі) та проведення земельних торгів</w:t>
      </w:r>
      <w:r w:rsidR="00D60F88">
        <w:rPr>
          <w:rFonts w:ascii="Times New Roman" w:hAnsi="Times New Roman"/>
          <w:sz w:val="28"/>
          <w:szCs w:val="28"/>
          <w:lang w:eastAsia="ru-RU"/>
        </w:rPr>
        <w:t xml:space="preserve">  </w:t>
      </w:r>
      <w:bookmarkStart w:id="0" w:name="_GoBack"/>
      <w:bookmarkEnd w:id="0"/>
      <w:r>
        <w:rPr>
          <w:rFonts w:ascii="Times New Roman" w:hAnsi="Times New Roman"/>
          <w:sz w:val="28"/>
          <w:szCs w:val="28"/>
          <w:lang w:eastAsia="ru-RU"/>
        </w:rPr>
        <w:t xml:space="preserve">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E565EB" w:rsidRDefault="00E565EB" w:rsidP="00D60F88">
      <w:pPr>
        <w:tabs>
          <w:tab w:val="left" w:pos="9214"/>
        </w:tabs>
        <w:spacing w:after="0" w:line="240" w:lineRule="auto"/>
        <w:ind w:left="540"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E565EB" w:rsidRDefault="00E565EB" w:rsidP="00D60F88">
      <w:pPr>
        <w:tabs>
          <w:tab w:val="left" w:pos="9214"/>
        </w:tabs>
        <w:spacing w:after="0" w:line="240" w:lineRule="auto"/>
        <w:ind w:left="540"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E565EB" w:rsidRDefault="00E565EB" w:rsidP="00D60F88">
      <w:pPr>
        <w:tabs>
          <w:tab w:val="left" w:pos="9214"/>
        </w:tabs>
        <w:spacing w:after="0" w:line="240" w:lineRule="auto"/>
        <w:ind w:left="540"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E565EB" w:rsidRDefault="00E565EB" w:rsidP="00E565EB">
      <w:pPr>
        <w:spacing w:after="0" w:line="240" w:lineRule="auto"/>
        <w:ind w:left="284" w:right="-81"/>
        <w:rPr>
          <w:rFonts w:ascii="Times New Roman" w:hAnsi="Times New Roman"/>
          <w:sz w:val="28"/>
          <w:szCs w:val="24"/>
          <w:lang w:eastAsia="ru-RU"/>
        </w:rPr>
      </w:pPr>
    </w:p>
    <w:p w:rsidR="00E565EB" w:rsidRDefault="00E565EB" w:rsidP="00E565EB">
      <w:pPr>
        <w:spacing w:after="0" w:line="240" w:lineRule="auto"/>
        <w:ind w:left="284" w:right="-81"/>
        <w:rPr>
          <w:rFonts w:ascii="Times New Roman" w:hAnsi="Times New Roman"/>
          <w:sz w:val="28"/>
          <w:szCs w:val="24"/>
          <w:lang w:eastAsia="ru-RU"/>
        </w:rPr>
      </w:pPr>
    </w:p>
    <w:p w:rsidR="00E565EB" w:rsidRDefault="00E565EB" w:rsidP="00E565EB">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834D6D" w:rsidRPr="006540E8" w:rsidRDefault="00834D6D" w:rsidP="00834D6D">
      <w:pPr>
        <w:rPr>
          <w:szCs w:val="28"/>
        </w:rPr>
      </w:pPr>
    </w:p>
    <w:p w:rsidR="00C5785E" w:rsidRDefault="00C5785E"/>
    <w:sectPr w:rsidR="00C5785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1F58B2"/>
    <w:rsid w:val="0037508B"/>
    <w:rsid w:val="003E261C"/>
    <w:rsid w:val="0082148F"/>
    <w:rsid w:val="00834D6D"/>
    <w:rsid w:val="00C5785E"/>
    <w:rsid w:val="00D60F88"/>
    <w:rsid w:val="00E35ADE"/>
    <w:rsid w:val="00E565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7844F"/>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2778</Words>
  <Characters>1585</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2023-02-02T18:30:00Z</dcterms:created>
  <dcterms:modified xsi:type="dcterms:W3CDTF">2023-02-02T19:24:00Z</dcterms:modified>
</cp:coreProperties>
</file>