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FE4" w:rsidRPr="00CC027E" w:rsidRDefault="00147FE4" w:rsidP="00147FE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47FE4" w:rsidRPr="00CC027E" w:rsidRDefault="00147FE4" w:rsidP="00147FE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47FE4" w:rsidRPr="00CC027E" w:rsidRDefault="00147FE4" w:rsidP="00147FE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47FE4" w:rsidRPr="00CC027E" w:rsidRDefault="00147FE4" w:rsidP="00147FE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47FE4" w:rsidRPr="00CC027E" w:rsidRDefault="00147FE4" w:rsidP="00147FE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47FE4" w:rsidRPr="00CC027E" w:rsidRDefault="00147FE4" w:rsidP="00147FE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47FE4" w:rsidRPr="00CC027E" w:rsidRDefault="00147FE4" w:rsidP="00147FE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47FE4" w:rsidRPr="00711E81" w:rsidRDefault="00147FE4" w:rsidP="00147FE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24</w:t>
      </w:r>
    </w:p>
    <w:p w:rsidR="00147FE4" w:rsidRPr="00CC027E" w:rsidRDefault="00147FE4" w:rsidP="00147FE4">
      <w:pPr>
        <w:pStyle w:val="a3"/>
        <w:spacing w:before="0" w:beforeAutospacing="0" w:after="0" w:afterAutospacing="0"/>
      </w:pPr>
      <w:r w:rsidRPr="00CC027E">
        <w:t> </w:t>
      </w:r>
    </w:p>
    <w:p w:rsidR="00147FE4" w:rsidRPr="00CC027E" w:rsidRDefault="00147FE4" w:rsidP="00147FE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технічної</w:t>
      </w:r>
      <w:r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документації</w:t>
      </w:r>
    </w:p>
    <w:p w:rsidR="00147FE4" w:rsidRPr="00CC027E" w:rsidRDefault="00147FE4" w:rsidP="00147FE4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землеустрою</w:t>
      </w:r>
      <w:r>
        <w:rPr>
          <w:b/>
          <w:bCs/>
          <w:color w:val="000000"/>
          <w:lang w:val="uk-UA"/>
        </w:rPr>
        <w:t xml:space="preserve"> </w:t>
      </w:r>
      <w:r w:rsidRPr="00CC027E">
        <w:rPr>
          <w:b/>
          <w:bCs/>
          <w:color w:val="000000"/>
        </w:rPr>
        <w:t>щодо</w:t>
      </w:r>
      <w:r>
        <w:rPr>
          <w:b/>
          <w:bCs/>
          <w:color w:val="000000"/>
          <w:lang w:val="uk-UA"/>
        </w:rPr>
        <w:t xml:space="preserve"> </w:t>
      </w:r>
      <w:r w:rsidRPr="00CC027E">
        <w:rPr>
          <w:b/>
          <w:bCs/>
          <w:color w:val="000000"/>
        </w:rPr>
        <w:t>встановлення</w:t>
      </w:r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147FE4" w:rsidRPr="00CC027E" w:rsidRDefault="00147FE4" w:rsidP="00147FE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>земельної</w:t>
      </w:r>
      <w:r>
        <w:rPr>
          <w:b/>
          <w:bCs/>
          <w:color w:val="000000"/>
          <w:lang w:val="uk-UA"/>
        </w:rPr>
        <w:t xml:space="preserve"> </w:t>
      </w:r>
      <w:r w:rsidRPr="00CC027E">
        <w:rPr>
          <w:b/>
          <w:bCs/>
          <w:color w:val="000000"/>
        </w:rPr>
        <w:t xml:space="preserve">ділянки в натурі (на місцевості) </w:t>
      </w:r>
    </w:p>
    <w:p w:rsidR="00147FE4" w:rsidRPr="0003034A" w:rsidRDefault="00147FE4" w:rsidP="00147FE4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147FE4" w:rsidRDefault="00147FE4" w:rsidP="00147FE4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>на території Грибовицької сільської ради</w:t>
      </w:r>
    </w:p>
    <w:p w:rsidR="00147FE4" w:rsidRPr="00E16D98" w:rsidRDefault="00147FE4" w:rsidP="00147FE4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Шульга Я. Ф.</w:t>
      </w:r>
    </w:p>
    <w:p w:rsidR="00147FE4" w:rsidRPr="0003034A" w:rsidRDefault="00147FE4" w:rsidP="00147FE4">
      <w:pPr>
        <w:pStyle w:val="a3"/>
        <w:spacing w:before="0" w:beforeAutospacing="0" w:after="0" w:afterAutospacing="0"/>
        <w:jc w:val="both"/>
      </w:pPr>
    </w:p>
    <w:p w:rsidR="00147FE4" w:rsidRPr="0003034A" w:rsidRDefault="00147FE4" w:rsidP="00147FE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03034A">
        <w:rPr>
          <w:b/>
          <w:bCs/>
          <w:color w:val="000000"/>
        </w:rPr>
        <w:t>Розглянувши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заяву гр. </w:t>
      </w:r>
      <w:r>
        <w:rPr>
          <w:b/>
          <w:bCs/>
          <w:color w:val="000000"/>
          <w:lang w:val="uk-UA"/>
        </w:rPr>
        <w:t>Шульга Ярослави Федорівни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Збиранка</w:t>
      </w:r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147FE4" w:rsidRPr="0003034A" w:rsidRDefault="00147FE4" w:rsidP="00147FE4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147FE4" w:rsidRPr="0003034A" w:rsidRDefault="00147FE4" w:rsidP="00147FE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>1. Затвердити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технічну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документацію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із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землеустрою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щодо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встановлення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>меж земельної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ділянки в натурі (на місцевості) гр. </w:t>
      </w:r>
      <w:r>
        <w:rPr>
          <w:b/>
          <w:bCs/>
          <w:color w:val="000000"/>
          <w:lang w:val="uk-UA"/>
        </w:rPr>
        <w:t xml:space="preserve">Шульга Ярослави Федорівни </w:t>
      </w:r>
      <w:r w:rsidRPr="0003034A">
        <w:rPr>
          <w:b/>
          <w:bCs/>
          <w:color w:val="000000"/>
        </w:rPr>
        <w:t>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будівель і споруд (згідно КВЦПЗ – 02.01.) площею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кадастровий номер 4622782300:0</w:t>
      </w:r>
      <w:r>
        <w:rPr>
          <w:b/>
          <w:bCs/>
          <w:color w:val="000000"/>
          <w:lang w:val="uk-UA"/>
        </w:rPr>
        <w:t>4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 вул. Нова, 9</w:t>
      </w:r>
      <w:r w:rsidRPr="0003034A">
        <w:rPr>
          <w:b/>
          <w:bCs/>
          <w:color w:val="000000"/>
        </w:rPr>
        <w:t xml:space="preserve"> на території Грибовицької сільської ради Жовківського району Львівської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області.</w:t>
      </w:r>
    </w:p>
    <w:p w:rsidR="00147FE4" w:rsidRPr="0003034A" w:rsidRDefault="00147FE4" w:rsidP="00147FE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Шульга Ярославі Федорівні </w:t>
      </w:r>
      <w:r w:rsidRPr="0003034A">
        <w:rPr>
          <w:b/>
          <w:bCs/>
          <w:color w:val="000000"/>
        </w:rPr>
        <w:t>передати у власність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земельну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ділянку 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площею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кадастровий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Збиранка вул. Нова, 9 </w:t>
      </w:r>
      <w:r w:rsidRPr="0003034A">
        <w:rPr>
          <w:b/>
          <w:bCs/>
          <w:color w:val="000000"/>
        </w:rPr>
        <w:t>на території Грибовицької сільської ради Жовківського району Львівської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області.</w:t>
      </w:r>
    </w:p>
    <w:p w:rsidR="00147FE4" w:rsidRPr="0003034A" w:rsidRDefault="00147FE4" w:rsidP="00147FE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Шульга Ярославі Федорівні </w:t>
      </w:r>
      <w:r w:rsidRPr="0003034A">
        <w:rPr>
          <w:b/>
          <w:bCs/>
          <w:color w:val="000000"/>
        </w:rPr>
        <w:t>зареєструвати право власності на земельну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ділянку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відповідно до чинного законодавства.</w:t>
      </w:r>
    </w:p>
    <w:p w:rsidR="00147FE4" w:rsidRPr="0003034A" w:rsidRDefault="00147FE4" w:rsidP="00147FE4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>4. Контроль за даним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рішенням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покласти на голову комісії з питань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врегулювання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земельних</w:t>
      </w:r>
      <w:r>
        <w:rPr>
          <w:b/>
          <w:bCs/>
          <w:color w:val="000000"/>
          <w:lang w:val="uk-UA"/>
        </w:rPr>
        <w:t xml:space="preserve">  </w:t>
      </w:r>
      <w:r w:rsidRPr="0003034A">
        <w:rPr>
          <w:b/>
          <w:bCs/>
          <w:color w:val="000000"/>
        </w:rPr>
        <w:t>відносин</w:t>
      </w:r>
      <w:proofErr w:type="gramEnd"/>
      <w:r w:rsidRPr="0003034A">
        <w:rPr>
          <w:b/>
          <w:bCs/>
          <w:color w:val="000000"/>
        </w:rPr>
        <w:t xml:space="preserve">, архітектури та будівництва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147FE4" w:rsidRPr="0003034A" w:rsidRDefault="00147FE4" w:rsidP="00147FE4">
      <w:pPr>
        <w:pStyle w:val="a3"/>
        <w:spacing w:before="0" w:beforeAutospacing="0" w:after="0" w:afterAutospacing="0"/>
      </w:pPr>
      <w:r w:rsidRPr="0003034A">
        <w:t> </w:t>
      </w:r>
    </w:p>
    <w:p w:rsidR="00147FE4" w:rsidRPr="0003034A" w:rsidRDefault="00147FE4" w:rsidP="00147FE4">
      <w:pPr>
        <w:pStyle w:val="a3"/>
        <w:spacing w:before="0" w:beforeAutospacing="0" w:after="0" w:afterAutospacing="0"/>
      </w:pPr>
      <w:r w:rsidRPr="0003034A">
        <w:t> </w:t>
      </w:r>
    </w:p>
    <w:p w:rsidR="00147FE4" w:rsidRDefault="00147FE4" w:rsidP="00147FE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47FE4" w:rsidRDefault="00147FE4" w:rsidP="00147FE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47FE4" w:rsidRDefault="00147FE4" w:rsidP="00147FE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147FE4" w:rsidP="00147FE4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74B"/>
    <w:rsid w:val="00147FE4"/>
    <w:rsid w:val="001C06BE"/>
    <w:rsid w:val="002C174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801AD-641F-4368-89A5-6F40F8F27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FE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47FE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47FE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2052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2021-10-01T10:31:00Z</dcterms:created>
  <dcterms:modified xsi:type="dcterms:W3CDTF">2021-10-01T10:32:00Z</dcterms:modified>
</cp:coreProperties>
</file>