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47A" w:rsidRPr="00CC027E" w:rsidRDefault="00F9647A" w:rsidP="00F9647A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F9647A" w:rsidRPr="00CC027E" w:rsidRDefault="00F9647A" w:rsidP="00F9647A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F9647A" w:rsidRPr="00CC027E" w:rsidRDefault="00F9647A" w:rsidP="00F9647A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F9647A" w:rsidRPr="00CC027E" w:rsidRDefault="00F9647A" w:rsidP="00F9647A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F9647A" w:rsidRPr="00CC027E" w:rsidRDefault="00F9647A" w:rsidP="00F9647A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F9647A" w:rsidRPr="00CC027E" w:rsidRDefault="00F9647A" w:rsidP="00F9647A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F9647A" w:rsidRPr="00CC027E" w:rsidRDefault="00F9647A" w:rsidP="00F9647A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F9647A" w:rsidRPr="00E149C0" w:rsidRDefault="00F9647A" w:rsidP="00F9647A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  <w:lang w:val="uk-UA"/>
        </w:rPr>
        <w:t>19 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7</w:t>
      </w:r>
    </w:p>
    <w:p w:rsidR="00F9647A" w:rsidRDefault="00F9647A" w:rsidP="00F9647A">
      <w:pPr>
        <w:pStyle w:val="a3"/>
        <w:rPr>
          <w:b/>
        </w:rPr>
      </w:pPr>
    </w:p>
    <w:p w:rsidR="00F9647A" w:rsidRPr="0072191E" w:rsidRDefault="00F9647A" w:rsidP="00F9647A">
      <w:pPr>
        <w:pStyle w:val="a3"/>
        <w:rPr>
          <w:b/>
        </w:rPr>
      </w:pPr>
      <w:r w:rsidRPr="0072191E">
        <w:rPr>
          <w:b/>
        </w:rPr>
        <w:t>Про затвердження детального плану території</w:t>
      </w:r>
    </w:p>
    <w:p w:rsidR="00F9647A" w:rsidRDefault="00F9647A" w:rsidP="00F9647A">
      <w:pPr>
        <w:pStyle w:val="a3"/>
        <w:rPr>
          <w:b/>
        </w:rPr>
      </w:pPr>
      <w:r>
        <w:rPr>
          <w:b/>
        </w:rPr>
        <w:t>для розташування кварталу</w:t>
      </w:r>
    </w:p>
    <w:p w:rsidR="00F9647A" w:rsidRDefault="00F9647A" w:rsidP="00F9647A">
      <w:pPr>
        <w:pStyle w:val="a3"/>
        <w:rPr>
          <w:b/>
        </w:rPr>
      </w:pPr>
      <w:r>
        <w:rPr>
          <w:b/>
        </w:rPr>
        <w:t>індивідуальної житлової забудови</w:t>
      </w:r>
    </w:p>
    <w:p w:rsidR="00F9647A" w:rsidRDefault="00F9647A" w:rsidP="00F9647A">
      <w:pPr>
        <w:pStyle w:val="a3"/>
        <w:rPr>
          <w:b/>
        </w:rPr>
      </w:pPr>
      <w:r>
        <w:rPr>
          <w:b/>
        </w:rPr>
        <w:t>в с. Великі Грибовичі (</w:t>
      </w:r>
      <w:proofErr w:type="spellStart"/>
      <w:r>
        <w:rPr>
          <w:b/>
        </w:rPr>
        <w:t>ур</w:t>
      </w:r>
      <w:proofErr w:type="spellEnd"/>
      <w:r>
        <w:rPr>
          <w:b/>
        </w:rPr>
        <w:t>. «Біля Пушки»)</w:t>
      </w:r>
    </w:p>
    <w:p w:rsidR="00F9647A" w:rsidRPr="0072191E" w:rsidRDefault="00F9647A" w:rsidP="00F9647A">
      <w:pPr>
        <w:pStyle w:val="a3"/>
        <w:rPr>
          <w:b/>
        </w:rPr>
      </w:pPr>
      <w:r>
        <w:rPr>
          <w:b/>
        </w:rPr>
        <w:t>на території Грибовицької сільської ради</w:t>
      </w:r>
    </w:p>
    <w:p w:rsidR="00F9647A" w:rsidRDefault="00F9647A" w:rsidP="00F9647A">
      <w:pPr>
        <w:pStyle w:val="a3"/>
        <w:rPr>
          <w:b/>
        </w:rPr>
      </w:pPr>
      <w:r w:rsidRPr="0072191E">
        <w:rPr>
          <w:b/>
        </w:rPr>
        <w:tab/>
      </w:r>
      <w:r w:rsidRPr="0072191E">
        <w:rPr>
          <w:b/>
        </w:rPr>
        <w:tab/>
      </w:r>
    </w:p>
    <w:p w:rsidR="00F9647A" w:rsidRPr="0072191E" w:rsidRDefault="00F9647A" w:rsidP="00F9647A">
      <w:pPr>
        <w:pStyle w:val="a3"/>
        <w:rPr>
          <w:b/>
        </w:rPr>
      </w:pPr>
    </w:p>
    <w:p w:rsidR="00F9647A" w:rsidRPr="0072191E" w:rsidRDefault="00F9647A" w:rsidP="00F9647A">
      <w:pPr>
        <w:pStyle w:val="a3"/>
        <w:ind w:firstLine="720"/>
        <w:rPr>
          <w:b/>
        </w:rPr>
      </w:pPr>
      <w:r w:rsidRPr="00A14261">
        <w:rPr>
          <w:b/>
        </w:rPr>
        <w:t>Відповідно до ст.16,19,21 Закону України «Про регулювання мі</w:t>
      </w:r>
      <w:r>
        <w:rPr>
          <w:b/>
        </w:rPr>
        <w:t>с</w:t>
      </w:r>
      <w:r w:rsidRPr="00A14261">
        <w:rPr>
          <w:b/>
        </w:rPr>
        <w:t xml:space="preserve">тобудівної діяльності», керуючись п.1.4, п.4.3.,п.4.4., п.4.9.,п.4.12 Порядку розроблення містобудівної документації затвердженого наказом Міністерства регіонального </w:t>
      </w:r>
      <w:proofErr w:type="spellStart"/>
      <w:r w:rsidRPr="00A14261">
        <w:rPr>
          <w:b/>
        </w:rPr>
        <w:t>розвитку,будівництва</w:t>
      </w:r>
      <w:proofErr w:type="spellEnd"/>
      <w:r w:rsidRPr="00A14261">
        <w:rPr>
          <w:b/>
        </w:rPr>
        <w:t xml:space="preserve"> та житлово</w:t>
      </w:r>
      <w:r>
        <w:rPr>
          <w:b/>
        </w:rPr>
        <w:t>-</w:t>
      </w:r>
      <w:r w:rsidRPr="00A14261">
        <w:rPr>
          <w:b/>
        </w:rPr>
        <w:t>комунального господарства України від 16.</w:t>
      </w:r>
      <w:r>
        <w:rPr>
          <w:b/>
        </w:rPr>
        <w:t>1</w:t>
      </w:r>
      <w:r w:rsidRPr="00A14261">
        <w:rPr>
          <w:b/>
        </w:rPr>
        <w:t xml:space="preserve">1.2011р. №290, розглянувши </w:t>
      </w:r>
      <w:r w:rsidRPr="00ED15D8">
        <w:rPr>
          <w:b/>
        </w:rPr>
        <w:t>детальн</w:t>
      </w:r>
      <w:r>
        <w:rPr>
          <w:b/>
        </w:rPr>
        <w:t>ий</w:t>
      </w:r>
      <w:r w:rsidRPr="00ED15D8">
        <w:rPr>
          <w:b/>
        </w:rPr>
        <w:t xml:space="preserve"> план території</w:t>
      </w:r>
      <w:r>
        <w:rPr>
          <w:b/>
        </w:rPr>
        <w:t xml:space="preserve"> для індивідуальної житлової забудови в с. Великі Грибовичі Жовківського району Львівської області, детальний план, розроблений ФОП Лаврін В. </w:t>
      </w:r>
      <w:proofErr w:type="spellStart"/>
      <w:r>
        <w:rPr>
          <w:b/>
        </w:rPr>
        <w:t>С.,керуючись</w:t>
      </w:r>
      <w:proofErr w:type="spellEnd"/>
      <w:r>
        <w:rPr>
          <w:b/>
        </w:rPr>
        <w:t xml:space="preserve"> Земельним Кодексом України, Законами України «Про землеустрій» та «Про Державний земельний кадастр», п. 34 ст. 26 Закону України «Про місцеве самоврядування в Україні», </w:t>
      </w:r>
      <w:r w:rsidRPr="0072191E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F9647A" w:rsidRPr="0072191E" w:rsidRDefault="00F9647A" w:rsidP="00F9647A">
      <w:pPr>
        <w:pStyle w:val="a3"/>
        <w:ind w:firstLine="720"/>
        <w:rPr>
          <w:b/>
        </w:rPr>
      </w:pPr>
      <w:r w:rsidRPr="0072191E">
        <w:rPr>
          <w:b/>
        </w:rPr>
        <w:t>В И Р І Ш И Л А :</w:t>
      </w:r>
    </w:p>
    <w:p w:rsidR="00F9647A" w:rsidRPr="0072191E" w:rsidRDefault="00F9647A" w:rsidP="00F9647A">
      <w:pPr>
        <w:pStyle w:val="a3"/>
        <w:rPr>
          <w:b/>
        </w:rPr>
      </w:pPr>
      <w:r w:rsidRPr="0072191E">
        <w:rPr>
          <w:b/>
        </w:rPr>
        <w:t xml:space="preserve">1.Затвердити детальний план території для </w:t>
      </w:r>
      <w:r>
        <w:rPr>
          <w:b/>
        </w:rPr>
        <w:t>розташування кварталу індивідуальної житлової забудови орієнтовною площею 60,0000 га в с. Великі Грибовичі (</w:t>
      </w:r>
      <w:proofErr w:type="spellStart"/>
      <w:r>
        <w:rPr>
          <w:b/>
        </w:rPr>
        <w:t>ур</w:t>
      </w:r>
      <w:proofErr w:type="spellEnd"/>
      <w:r>
        <w:rPr>
          <w:b/>
        </w:rPr>
        <w:t>. «Біля Пушки»)</w:t>
      </w:r>
      <w:r w:rsidRPr="0072191E">
        <w:rPr>
          <w:b/>
        </w:rPr>
        <w:t>Жовківського району Львівської області.</w:t>
      </w:r>
    </w:p>
    <w:p w:rsidR="00F9647A" w:rsidRPr="0072191E" w:rsidRDefault="00F9647A" w:rsidP="00F9647A">
      <w:pPr>
        <w:pStyle w:val="a3"/>
        <w:rPr>
          <w:b/>
        </w:rPr>
      </w:pPr>
      <w:r>
        <w:rPr>
          <w:b/>
        </w:rPr>
        <w:t>2</w:t>
      </w:r>
      <w:r w:rsidRPr="0072191E">
        <w:rPr>
          <w:b/>
        </w:rPr>
        <w:t>. Контроль за даним рішенням покласти на голову комісії з питань врегулювання земельних відносин, архітектури та будівництва п. В.Михаця .</w:t>
      </w:r>
    </w:p>
    <w:p w:rsidR="00F9647A" w:rsidRDefault="00F9647A" w:rsidP="00F9647A">
      <w:pPr>
        <w:rPr>
          <w:rFonts w:ascii="Times New Roman" w:hAnsi="Times New Roman" w:cs="Times New Roman"/>
          <w:b/>
          <w:sz w:val="24"/>
          <w:szCs w:val="24"/>
        </w:rPr>
      </w:pPr>
    </w:p>
    <w:p w:rsidR="00F9647A" w:rsidRDefault="00F9647A" w:rsidP="00F9647A">
      <w:pPr>
        <w:rPr>
          <w:rFonts w:ascii="Times New Roman" w:hAnsi="Times New Roman" w:cs="Times New Roman"/>
          <w:b/>
          <w:sz w:val="24"/>
          <w:szCs w:val="24"/>
        </w:rPr>
      </w:pPr>
    </w:p>
    <w:p w:rsidR="00F9647A" w:rsidRPr="0003034A" w:rsidRDefault="00F9647A" w:rsidP="00F9647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647A" w:rsidRPr="0003034A" w:rsidRDefault="00F9647A" w:rsidP="00F9647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9647A" w:rsidRPr="0003034A" w:rsidRDefault="00F9647A" w:rsidP="00F9647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9647A" w:rsidRPr="00FE5A4B" w:rsidRDefault="00F9647A" w:rsidP="00F9647A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FE5A4B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F9647A" w:rsidRPr="00FE5A4B" w:rsidRDefault="00F9647A" w:rsidP="00F9647A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647A" w:rsidRPr="00FE5A4B" w:rsidRDefault="00F9647A" w:rsidP="00F9647A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647A" w:rsidRDefault="00F9647A" w:rsidP="00F9647A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9B7DE7" w:rsidRDefault="009B7DE7">
      <w:bookmarkStart w:id="0" w:name="_GoBack"/>
      <w:bookmarkEnd w:id="0"/>
    </w:p>
    <w:sectPr w:rsidR="009B7D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827"/>
    <w:rsid w:val="009B7DE7"/>
    <w:rsid w:val="00E75827"/>
    <w:rsid w:val="00F96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0EB59F-2B48-4FE1-9B8B-9A07BC275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647A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F9647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F9647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F9647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1537</Characters>
  <Application>Microsoft Office Word</Application>
  <DocSecurity>0</DocSecurity>
  <Lines>12</Lines>
  <Paragraphs>3</Paragraphs>
  <ScaleCrop>false</ScaleCrop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2021-10-12T09:43:00Z</dcterms:created>
  <dcterms:modified xsi:type="dcterms:W3CDTF">2021-10-12T09:43:00Z</dcterms:modified>
</cp:coreProperties>
</file>