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29E" w:rsidRPr="00EE2F54" w:rsidRDefault="006D729E" w:rsidP="006D729E">
      <w:pPr>
        <w:jc w:val="center"/>
        <w:rPr>
          <w:b/>
          <w:sz w:val="28"/>
          <w:szCs w:val="28"/>
          <w:lang w:eastAsia="ru-RU"/>
        </w:rPr>
      </w:pPr>
      <w:r w:rsidRPr="00EE2F54">
        <w:rPr>
          <w:b/>
          <w:sz w:val="28"/>
          <w:szCs w:val="28"/>
          <w:lang w:eastAsia="ru-RU"/>
        </w:rPr>
        <w:t>УКРАЇНА</w:t>
      </w:r>
    </w:p>
    <w:p w:rsidR="006D729E" w:rsidRDefault="006D729E" w:rsidP="006D729E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sz w:val="28"/>
          <w:szCs w:val="28"/>
          <w:lang w:eastAsia="ru-RU"/>
        </w:rPr>
        <w:t xml:space="preserve">                                   </w:t>
      </w:r>
      <w:r>
        <w:rPr>
          <w:b/>
          <w:bCs/>
          <w:sz w:val="28"/>
          <w:szCs w:val="28"/>
        </w:rPr>
        <w:t>ГРИБОВИЦЬКА СІЛЬСЬКА РАДА</w:t>
      </w:r>
    </w:p>
    <w:p w:rsidR="006D729E" w:rsidRDefault="006D729E" w:rsidP="006D729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D729E" w:rsidRDefault="006D729E" w:rsidP="006D729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_СЕСІЯ</w:t>
      </w:r>
    </w:p>
    <w:p w:rsidR="006D729E" w:rsidRDefault="006D729E" w:rsidP="006D729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6D729E" w:rsidRDefault="006D729E" w:rsidP="006D729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6D729E" w:rsidRDefault="006D729E" w:rsidP="006D729E">
      <w:pPr>
        <w:widowControl w:val="0"/>
        <w:autoSpaceDE w:val="0"/>
        <w:autoSpaceDN w:val="0"/>
        <w:adjustRightInd w:val="0"/>
        <w:rPr>
          <w:b/>
          <w:bCs/>
        </w:rPr>
      </w:pPr>
    </w:p>
    <w:p w:rsidR="006D729E" w:rsidRPr="00EE2F54" w:rsidRDefault="006D729E" w:rsidP="006D729E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 07 липня      2020</w:t>
      </w:r>
      <w:r w:rsidRPr="001A1BE8">
        <w:rPr>
          <w:b/>
          <w:bCs/>
        </w:rPr>
        <w:t xml:space="preserve"> року                                                          </w:t>
      </w:r>
      <w:r>
        <w:rPr>
          <w:b/>
          <w:bCs/>
        </w:rPr>
        <w:t xml:space="preserve">                                   №_10_</w:t>
      </w:r>
      <w:r w:rsidRPr="001A1BE8">
        <w:rPr>
          <w:b/>
          <w:bCs/>
        </w:rPr>
        <w:t xml:space="preserve">   </w:t>
      </w:r>
      <w:r>
        <w:rPr>
          <w:b/>
          <w:bCs/>
        </w:rPr>
        <w:t xml:space="preserve">          </w:t>
      </w:r>
    </w:p>
    <w:p w:rsidR="006D729E" w:rsidRDefault="006D729E" w:rsidP="006D729E">
      <w:pPr>
        <w:rPr>
          <w:b/>
          <w:lang w:eastAsia="ru-RU"/>
        </w:rPr>
      </w:pPr>
    </w:p>
    <w:p w:rsidR="006D729E" w:rsidRDefault="006D729E" w:rsidP="006D729E">
      <w:pPr>
        <w:rPr>
          <w:b/>
          <w:lang w:eastAsia="ru-RU"/>
        </w:rPr>
      </w:pPr>
      <w:r>
        <w:rPr>
          <w:b/>
          <w:lang w:eastAsia="ru-RU"/>
        </w:rPr>
        <w:t xml:space="preserve"> Про встановлення   ставки  акцизного</w:t>
      </w:r>
    </w:p>
    <w:p w:rsidR="006D729E" w:rsidRDefault="006D729E" w:rsidP="006D729E">
      <w:pPr>
        <w:rPr>
          <w:b/>
          <w:lang w:eastAsia="ru-RU"/>
        </w:rPr>
      </w:pPr>
      <w:r>
        <w:rPr>
          <w:b/>
          <w:lang w:eastAsia="ru-RU"/>
        </w:rPr>
        <w:t xml:space="preserve"> податку  для підакцизних товарів на 2021  рік</w:t>
      </w:r>
    </w:p>
    <w:p w:rsidR="006D729E" w:rsidRDefault="006D729E" w:rsidP="006D729E">
      <w:pPr>
        <w:rPr>
          <w:b/>
          <w:lang w:eastAsia="ru-RU"/>
        </w:rPr>
      </w:pPr>
    </w:p>
    <w:p w:rsidR="006D729E" w:rsidRDefault="006D729E" w:rsidP="006D729E">
      <w:pPr>
        <w:rPr>
          <w:b/>
          <w:lang w:eastAsia="ru-RU"/>
        </w:rPr>
      </w:pPr>
    </w:p>
    <w:p w:rsidR="006D729E" w:rsidRPr="001A1BE8" w:rsidRDefault="006D729E" w:rsidP="006D729E">
      <w:pPr>
        <w:rPr>
          <w:b/>
          <w:lang w:eastAsia="ru-RU"/>
        </w:rPr>
      </w:pPr>
    </w:p>
    <w:p w:rsidR="006D729E" w:rsidRPr="001A1BE8" w:rsidRDefault="006D729E" w:rsidP="006D729E">
      <w:pPr>
        <w:jc w:val="both"/>
        <w:rPr>
          <w:b/>
          <w:lang w:eastAsia="ru-RU"/>
        </w:rPr>
      </w:pPr>
      <w:r>
        <w:rPr>
          <w:b/>
          <w:lang w:eastAsia="ru-RU"/>
        </w:rPr>
        <w:t xml:space="preserve">                         Відповідно </w:t>
      </w:r>
      <w:r w:rsidRPr="001A1BE8">
        <w:rPr>
          <w:b/>
          <w:lang w:eastAsia="ru-RU"/>
        </w:rPr>
        <w:t>Податкового</w:t>
      </w:r>
      <w:r>
        <w:rPr>
          <w:b/>
          <w:lang w:eastAsia="ru-RU"/>
        </w:rPr>
        <w:t xml:space="preserve"> кодексу України   зі змінами та доповненнями  (від 02.10.2010р №2755-УІ) ,  ст.54 </w:t>
      </w:r>
      <w:r w:rsidRPr="001A1BE8">
        <w:rPr>
          <w:b/>
          <w:lang w:eastAsia="ru-RU"/>
        </w:rPr>
        <w:t xml:space="preserve">Бюджетного кодексу України, керуючись ст.26 Закону України «Про місцеве самоврядування в Україні», </w:t>
      </w:r>
      <w:r>
        <w:rPr>
          <w:b/>
          <w:lang w:eastAsia="ru-RU"/>
        </w:rPr>
        <w:t xml:space="preserve"> враховуючи пропозиції постійних депутатських  комісій , </w:t>
      </w:r>
      <w:r w:rsidRPr="001A1BE8">
        <w:rPr>
          <w:b/>
          <w:lang w:eastAsia="ru-RU"/>
        </w:rPr>
        <w:t>Грибовицька  сільська рада</w:t>
      </w:r>
    </w:p>
    <w:p w:rsidR="006D729E" w:rsidRPr="001A1BE8" w:rsidRDefault="006D729E" w:rsidP="006D729E">
      <w:pPr>
        <w:rPr>
          <w:b/>
          <w:lang w:eastAsia="ru-RU"/>
        </w:rPr>
      </w:pPr>
      <w:r>
        <w:rPr>
          <w:b/>
          <w:lang w:eastAsia="ru-RU"/>
        </w:rPr>
        <w:t>ВИРІШИЛ</w:t>
      </w:r>
      <w:r w:rsidRPr="001A1BE8">
        <w:rPr>
          <w:b/>
          <w:lang w:eastAsia="ru-RU"/>
        </w:rPr>
        <w:t>А:</w:t>
      </w:r>
    </w:p>
    <w:p w:rsidR="006D729E" w:rsidRDefault="006D729E" w:rsidP="006D729E">
      <w:pPr>
        <w:ind w:left="360"/>
        <w:contextualSpacing/>
        <w:jc w:val="both"/>
        <w:rPr>
          <w:b/>
          <w:lang w:eastAsia="ru-RU"/>
        </w:rPr>
      </w:pPr>
      <w:r>
        <w:rPr>
          <w:b/>
          <w:lang w:eastAsia="ru-RU"/>
        </w:rPr>
        <w:t>1.Встановити на 2021</w:t>
      </w:r>
      <w:r w:rsidRPr="001A1BE8">
        <w:rPr>
          <w:b/>
          <w:lang w:eastAsia="ru-RU"/>
        </w:rPr>
        <w:t xml:space="preserve"> рік ставку акцизного податку для підакцизних товарів, реалізованих суб’єктами господарювання роздрібної т</w:t>
      </w:r>
      <w:r>
        <w:rPr>
          <w:b/>
          <w:lang w:eastAsia="ru-RU"/>
        </w:rPr>
        <w:t xml:space="preserve">оргівлі на території Грибовицької </w:t>
      </w:r>
      <w:r w:rsidRPr="001A1BE8">
        <w:rPr>
          <w:b/>
          <w:lang w:eastAsia="ru-RU"/>
        </w:rPr>
        <w:t xml:space="preserve"> сільської ради у розмірі 5% від їх вартості (з ПДВ).</w:t>
      </w:r>
    </w:p>
    <w:p w:rsidR="006D729E" w:rsidRPr="001A1BE8" w:rsidRDefault="006D729E" w:rsidP="006D729E">
      <w:pPr>
        <w:ind w:left="360"/>
        <w:contextualSpacing/>
        <w:jc w:val="both"/>
        <w:rPr>
          <w:b/>
          <w:lang w:eastAsia="ru-RU"/>
        </w:rPr>
      </w:pPr>
      <w:r>
        <w:rPr>
          <w:b/>
          <w:lang w:eastAsia="ru-RU"/>
        </w:rPr>
        <w:t>2.</w:t>
      </w:r>
      <w:r w:rsidRPr="001A1BE8">
        <w:rPr>
          <w:b/>
          <w:lang w:eastAsia="ru-RU"/>
        </w:rPr>
        <w:t>Секретарю ради забезпечити оприлюднення</w:t>
      </w:r>
      <w:r>
        <w:rPr>
          <w:b/>
          <w:lang w:eastAsia="ru-RU"/>
        </w:rPr>
        <w:t xml:space="preserve"> даного </w:t>
      </w:r>
      <w:r w:rsidRPr="001A1BE8">
        <w:rPr>
          <w:b/>
          <w:lang w:eastAsia="ru-RU"/>
        </w:rPr>
        <w:t xml:space="preserve"> рішення та надати копію до ДПІ у </w:t>
      </w:r>
      <w:proofErr w:type="spellStart"/>
      <w:r w:rsidRPr="001A1BE8">
        <w:rPr>
          <w:b/>
          <w:lang w:eastAsia="ru-RU"/>
        </w:rPr>
        <w:t>Жовківському</w:t>
      </w:r>
      <w:proofErr w:type="spellEnd"/>
      <w:r w:rsidRPr="001A1BE8">
        <w:rPr>
          <w:b/>
          <w:lang w:eastAsia="ru-RU"/>
        </w:rPr>
        <w:t xml:space="preserve"> районі.</w:t>
      </w:r>
    </w:p>
    <w:p w:rsidR="006D729E" w:rsidRPr="001A1BE8" w:rsidRDefault="006D729E" w:rsidP="006D729E">
      <w:pPr>
        <w:ind w:left="360"/>
        <w:contextualSpacing/>
        <w:jc w:val="both"/>
        <w:rPr>
          <w:b/>
          <w:lang w:eastAsia="ru-RU"/>
        </w:rPr>
      </w:pPr>
      <w:r>
        <w:rPr>
          <w:b/>
          <w:lang w:eastAsia="ru-RU"/>
        </w:rPr>
        <w:t>3.</w:t>
      </w:r>
      <w:r w:rsidRPr="001A1BE8">
        <w:rPr>
          <w:b/>
          <w:lang w:eastAsia="ru-RU"/>
        </w:rPr>
        <w:t>Контроль за виконанням даного рішення покласти на постійну комісію з питань бюджету та  фінансів (</w:t>
      </w:r>
      <w:proofErr w:type="spellStart"/>
      <w:r w:rsidRPr="001A1BE8">
        <w:rPr>
          <w:b/>
          <w:lang w:eastAsia="ru-RU"/>
        </w:rPr>
        <w:t>Я.Питель</w:t>
      </w:r>
      <w:proofErr w:type="spellEnd"/>
      <w:r w:rsidRPr="001A1BE8">
        <w:rPr>
          <w:b/>
          <w:lang w:eastAsia="ru-RU"/>
        </w:rPr>
        <w:t>).</w:t>
      </w:r>
    </w:p>
    <w:p w:rsidR="006D729E" w:rsidRPr="001A1BE8" w:rsidRDefault="006D729E" w:rsidP="006D729E">
      <w:pPr>
        <w:ind w:left="720"/>
        <w:contextualSpacing/>
        <w:jc w:val="both"/>
        <w:rPr>
          <w:b/>
          <w:lang w:eastAsia="ru-RU"/>
        </w:rPr>
      </w:pPr>
    </w:p>
    <w:p w:rsidR="006D729E" w:rsidRDefault="006D729E" w:rsidP="006D729E">
      <w:pPr>
        <w:widowControl w:val="0"/>
        <w:tabs>
          <w:tab w:val="left" w:pos="60"/>
        </w:tabs>
        <w:autoSpaceDE w:val="0"/>
        <w:autoSpaceDN w:val="0"/>
        <w:adjustRightInd w:val="0"/>
        <w:rPr>
          <w:b/>
          <w:bCs/>
        </w:rPr>
      </w:pPr>
    </w:p>
    <w:p w:rsidR="006D729E" w:rsidRDefault="006D729E" w:rsidP="006D729E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        Сільський голова   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6D729E" w:rsidRDefault="006D729E" w:rsidP="006D729E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6D729E" w:rsidRDefault="006D729E" w:rsidP="006D729E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6D729E" w:rsidRPr="00256FD9" w:rsidRDefault="006D729E" w:rsidP="006D729E">
      <w:pPr>
        <w:tabs>
          <w:tab w:val="left" w:pos="2595"/>
        </w:tabs>
        <w:rPr>
          <w:b/>
        </w:rPr>
      </w:pPr>
      <w:r>
        <w:rPr>
          <w:b/>
          <w:bCs/>
        </w:rPr>
        <w:t xml:space="preserve">                                      </w:t>
      </w:r>
    </w:p>
    <w:p w:rsidR="006D729E" w:rsidRDefault="006D729E" w:rsidP="006D729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D729E" w:rsidRDefault="006D729E" w:rsidP="006D729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D729E" w:rsidRDefault="006D729E" w:rsidP="006D729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84FE3" w:rsidRDefault="006D729E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762"/>
    <w:rsid w:val="001C06BE"/>
    <w:rsid w:val="00597762"/>
    <w:rsid w:val="006D729E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D97599-9819-4FF1-A27B-A0E1F508D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72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1137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2021-10-18T14:38:00Z</dcterms:created>
  <dcterms:modified xsi:type="dcterms:W3CDTF">2021-10-18T14:38:00Z</dcterms:modified>
</cp:coreProperties>
</file>