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533" w:rsidRDefault="008A6533" w:rsidP="008A6533">
      <w:pPr>
        <w:pStyle w:val="30"/>
        <w:framePr w:w="9768" w:h="1930" w:hRule="exact" w:wrap="none" w:vAnchor="page" w:hAnchor="page" w:x="1250" w:y="1980"/>
      </w:pPr>
      <w:r>
        <w:rPr>
          <w:color w:val="000000"/>
        </w:rPr>
        <w:t>УКРАЇНА</w:t>
      </w:r>
    </w:p>
    <w:p w:rsidR="008A6533" w:rsidRDefault="008A6533" w:rsidP="008A6533">
      <w:pPr>
        <w:pStyle w:val="30"/>
        <w:framePr w:w="9768" w:h="1930" w:hRule="exact" w:wrap="none" w:vAnchor="page" w:hAnchor="page" w:x="1250" w:y="1980"/>
        <w:tabs>
          <w:tab w:val="left" w:pos="4915"/>
        </w:tabs>
      </w:pPr>
      <w:r>
        <w:rPr>
          <w:color w:val="000000"/>
        </w:rPr>
        <w:t>ГРИБОВИЦЬКА СІЛЬСЬКА РАДА</w:t>
      </w:r>
      <w:r>
        <w:rPr>
          <w:color w:val="000000"/>
        </w:rPr>
        <w:br/>
        <w:t>ЖОВКІВСЬКИЙ РАЙОН</w:t>
      </w:r>
      <w:r>
        <w:rPr>
          <w:color w:val="000000"/>
        </w:rPr>
        <w:tab/>
        <w:t>ЛЬВІВСЬКА ОБЛАСТЬ</w:t>
      </w:r>
    </w:p>
    <w:p w:rsidR="008A6533" w:rsidRDefault="008A6533" w:rsidP="008A6533">
      <w:pPr>
        <w:pStyle w:val="30"/>
        <w:framePr w:w="9768" w:h="1930" w:hRule="exact" w:wrap="none" w:vAnchor="page" w:hAnchor="page" w:x="1250" w:y="1980"/>
      </w:pPr>
      <w:r>
        <w:rPr>
          <w:color w:val="000000"/>
        </w:rPr>
        <w:t>XXXIV СЕСІЯ</w:t>
      </w:r>
    </w:p>
    <w:p w:rsidR="008A6533" w:rsidRDefault="008A6533" w:rsidP="008A6533">
      <w:pPr>
        <w:pStyle w:val="30"/>
        <w:framePr w:w="9768" w:h="1930" w:hRule="exact" w:wrap="none" w:vAnchor="page" w:hAnchor="page" w:x="1250" w:y="1980"/>
      </w:pPr>
      <w:r>
        <w:rPr>
          <w:color w:val="000000"/>
        </w:rPr>
        <w:t>VII ДЕМОКРАТИЧНОГО СКЛИКАННЯ</w:t>
      </w:r>
      <w:r>
        <w:rPr>
          <w:color w:val="000000"/>
        </w:rPr>
        <w:br/>
        <w:t>РІШЕННЯ</w:t>
      </w:r>
    </w:p>
    <w:p w:rsidR="008A6533" w:rsidRDefault="008A6533" w:rsidP="008A6533">
      <w:pPr>
        <w:pStyle w:val="1"/>
        <w:framePr w:wrap="none" w:vAnchor="page" w:hAnchor="page" w:x="1250" w:y="4423"/>
        <w:ind w:left="10"/>
      </w:pPr>
      <w:r>
        <w:rPr>
          <w:color w:val="000000"/>
          <w:sz w:val="24"/>
          <w:szCs w:val="24"/>
        </w:rPr>
        <w:t>Від28 травня 2020 року</w:t>
      </w:r>
    </w:p>
    <w:p w:rsidR="008A6533" w:rsidRDefault="008A6533" w:rsidP="008A6533">
      <w:pPr>
        <w:pStyle w:val="1"/>
        <w:framePr w:wrap="none" w:vAnchor="page" w:hAnchor="page" w:x="9276" w:y="4433"/>
      </w:pPr>
      <w:r>
        <w:rPr>
          <w:color w:val="000000"/>
          <w:sz w:val="24"/>
          <w:szCs w:val="24"/>
        </w:rPr>
        <w:t>№39</w:t>
      </w:r>
    </w:p>
    <w:p w:rsidR="008A6533" w:rsidRDefault="008A6533" w:rsidP="008A6533">
      <w:pPr>
        <w:pStyle w:val="1"/>
        <w:framePr w:w="9768" w:h="830" w:hRule="exact" w:wrap="none" w:vAnchor="page" w:hAnchor="page" w:x="1250" w:y="4975"/>
        <w:spacing w:line="233" w:lineRule="auto"/>
      </w:pPr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</w:t>
      </w:r>
    </w:p>
    <w:p w:rsidR="008A6533" w:rsidRDefault="008A6533" w:rsidP="008A6533">
      <w:pPr>
        <w:pStyle w:val="1"/>
        <w:framePr w:w="9768" w:h="2184" w:hRule="exact" w:wrap="none" w:vAnchor="page" w:hAnchor="page" w:x="1250" w:y="6031"/>
        <w:ind w:firstLine="700"/>
        <w:jc w:val="both"/>
      </w:pPr>
      <w:r>
        <w:rPr>
          <w:color w:val="000000"/>
          <w:sz w:val="24"/>
          <w:szCs w:val="24"/>
        </w:rPr>
        <w:t>Розглянувши заяву гр. Куприч Марії Олександрівни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будівель торгівлі в с. Великі Грибовичі,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533" w:rsidRDefault="008A6533" w:rsidP="008A6533">
      <w:pPr>
        <w:pStyle w:val="1"/>
        <w:framePr w:w="9768" w:h="2184" w:hRule="exact" w:wrap="none" w:vAnchor="page" w:hAnchor="page" w:x="1250" w:y="6031"/>
        <w:ind w:left="1520"/>
        <w:jc w:val="both"/>
      </w:pPr>
      <w:r>
        <w:rPr>
          <w:color w:val="000000"/>
          <w:sz w:val="24"/>
          <w:szCs w:val="24"/>
        </w:rPr>
        <w:t>ВИРІШИЛА:</w:t>
      </w:r>
    </w:p>
    <w:p w:rsidR="008A6533" w:rsidRDefault="008A6533" w:rsidP="008A6533">
      <w:pPr>
        <w:pStyle w:val="1"/>
        <w:framePr w:w="9768" w:h="2419" w:hRule="exact" w:wrap="none" w:vAnchor="page" w:hAnchor="page" w:x="1250" w:y="8220"/>
        <w:numPr>
          <w:ilvl w:val="0"/>
          <w:numId w:val="1"/>
        </w:numPr>
        <w:tabs>
          <w:tab w:val="left" w:pos="294"/>
        </w:tabs>
        <w:spacing w:line="233" w:lineRule="auto"/>
        <w:jc w:val="both"/>
      </w:pPr>
      <w:bookmarkStart w:id="0" w:name="bookmark466"/>
      <w:bookmarkEnd w:id="0"/>
      <w:r>
        <w:rPr>
          <w:color w:val="000000"/>
          <w:sz w:val="24"/>
          <w:szCs w:val="24"/>
        </w:rPr>
        <w:t>Надати дозвіл гр. Куприч Марії Олександрівні на складання технічної документації із землеустрою щодо встановлення (відновлення) меж земельної ділянки в натурі (на місцевості) орієнтовною площею 0,0164 га для будівництва та обслуговування будівель торгівлі в с. Великі Грибовичі вул. С. Бандери, 31 на території Грибовицької сільської ради Жовківського району Львівської області.</w:t>
      </w:r>
    </w:p>
    <w:p w:rsidR="008A6533" w:rsidRDefault="008A6533" w:rsidP="008A6533">
      <w:pPr>
        <w:pStyle w:val="1"/>
        <w:framePr w:w="9768" w:h="2419" w:hRule="exact" w:wrap="none" w:vAnchor="page" w:hAnchor="page" w:x="1250" w:y="8220"/>
        <w:numPr>
          <w:ilvl w:val="0"/>
          <w:numId w:val="1"/>
        </w:numPr>
        <w:tabs>
          <w:tab w:val="left" w:pos="304"/>
        </w:tabs>
        <w:spacing w:line="233" w:lineRule="auto"/>
        <w:jc w:val="both"/>
      </w:pPr>
      <w:bookmarkStart w:id="1" w:name="bookmark467"/>
      <w:bookmarkEnd w:id="1"/>
      <w:r>
        <w:rPr>
          <w:color w:val="000000"/>
          <w:sz w:val="24"/>
          <w:szCs w:val="24"/>
        </w:rPr>
        <w:t>Гр. Куприч Марії Олександрівні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будівель торгівлі.</w:t>
      </w:r>
    </w:p>
    <w:p w:rsidR="008A6533" w:rsidRDefault="008A6533" w:rsidP="008A6533">
      <w:pPr>
        <w:pStyle w:val="1"/>
        <w:framePr w:wrap="none" w:vAnchor="page" w:hAnchor="page" w:x="8302" w:y="11148"/>
      </w:pPr>
      <w:r>
        <w:rPr>
          <w:color w:val="000000"/>
          <w:sz w:val="24"/>
          <w:szCs w:val="24"/>
        </w:rPr>
        <w:t>з питань врегулювання</w:t>
      </w:r>
    </w:p>
    <w:p w:rsidR="008A6533" w:rsidRDefault="008A6533" w:rsidP="008A6533">
      <w:pPr>
        <w:pStyle w:val="1"/>
        <w:framePr w:w="9768" w:h="1171" w:hRule="exact" w:wrap="none" w:vAnchor="page" w:hAnchor="page" w:x="1250" w:y="10639"/>
        <w:numPr>
          <w:ilvl w:val="0"/>
          <w:numId w:val="1"/>
        </w:numPr>
        <w:tabs>
          <w:tab w:val="left" w:pos="309"/>
        </w:tabs>
        <w:spacing w:line="230" w:lineRule="auto"/>
        <w:ind w:left="10" w:right="29"/>
        <w:jc w:val="both"/>
      </w:pPr>
      <w:bookmarkStart w:id="2" w:name="bookmark468"/>
      <w:bookmarkEnd w:id="2"/>
      <w:r>
        <w:rPr>
          <w:color w:val="000000"/>
          <w:sz w:val="24"/>
          <w:szCs w:val="24"/>
        </w:rPr>
        <w:t>Гр. Куприч Марії Олександрівні виготовлену у встановленому законодавством порядку</w:t>
      </w:r>
      <w:r>
        <w:rPr>
          <w:color w:val="000000"/>
          <w:sz w:val="24"/>
          <w:szCs w:val="24"/>
        </w:rPr>
        <w:br/>
        <w:t>документацію подати на затвердження сесією сільської ради в Грибовицьку сільську раду.</w:t>
      </w:r>
    </w:p>
    <w:p w:rsidR="008A6533" w:rsidRDefault="008A6533" w:rsidP="004A5E82">
      <w:pPr>
        <w:pStyle w:val="1"/>
        <w:framePr w:w="9768" w:h="1171" w:hRule="exact" w:wrap="none" w:vAnchor="page" w:hAnchor="page" w:x="1250" w:y="10639"/>
        <w:numPr>
          <w:ilvl w:val="0"/>
          <w:numId w:val="1"/>
        </w:numPr>
        <w:tabs>
          <w:tab w:val="left" w:pos="314"/>
        </w:tabs>
        <w:spacing w:line="230" w:lineRule="auto"/>
        <w:ind w:left="15"/>
      </w:pPr>
      <w:r w:rsidRPr="00910F44">
        <w:rPr>
          <w:color w:val="000000"/>
          <w:sz w:val="24"/>
          <w:szCs w:val="24"/>
        </w:rPr>
        <w:t>Контроль за даним рішенням покласти иа голову комісії</w:t>
      </w:r>
      <w:bookmarkStart w:id="3" w:name="bookmark469"/>
      <w:bookmarkEnd w:id="3"/>
      <w:r w:rsidR="00910F44">
        <w:rPr>
          <w:color w:val="000000"/>
          <w:sz w:val="24"/>
          <w:szCs w:val="24"/>
          <w:lang w:val="uk-UA"/>
        </w:rPr>
        <w:t xml:space="preserve"> </w:t>
      </w:r>
    </w:p>
    <w:p w:rsidR="00B84FE3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/>
    <w:p w:rsidR="00910F44" w:rsidRDefault="00910F44" w:rsidP="00910F4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bookmarkStart w:id="4" w:name="_GoBack"/>
      <w:bookmarkEnd w:id="4"/>
      <w:r>
        <w:rPr>
          <w:rFonts w:ascii="Times New Roman" w:hAnsi="Times New Roman" w:cs="Times New Roman"/>
          <w:sz w:val="24"/>
          <w:szCs w:val="24"/>
          <w:lang w:val="uk-UA"/>
        </w:rPr>
        <w:t xml:space="preserve">емельних </w:t>
      </w:r>
      <w:r>
        <w:rPr>
          <w:rFonts w:ascii="Times New Roman" w:hAnsi="Times New Roman" w:cs="Times New Roman"/>
          <w:sz w:val="24"/>
          <w:szCs w:val="24"/>
          <w:lang w:val="uk-UA"/>
        </w:rPr>
        <w:t>відносин, архітектури та будівництва п. В. Михаць.</w:t>
      </w:r>
    </w:p>
    <w:p w:rsidR="00910F44" w:rsidRDefault="00910F44" w:rsidP="00910F4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10F44" w:rsidRDefault="00910F44" w:rsidP="00910F4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10F44" w:rsidRDefault="00910F44" w:rsidP="00910F4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910F44" w:rsidRDefault="00910F44" w:rsidP="00910F4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10F44" w:rsidRDefault="00910F44" w:rsidP="00910F4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Л.Лелеченко</w:t>
      </w:r>
    </w:p>
    <w:p w:rsidR="00910F44" w:rsidRDefault="00910F44"/>
    <w:sectPr w:rsidR="00910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C56C3"/>
    <w:multiLevelType w:val="multilevel"/>
    <w:tmpl w:val="71D6B8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B9A"/>
    <w:rsid w:val="001C06BE"/>
    <w:rsid w:val="002B0B9A"/>
    <w:rsid w:val="008A6533"/>
    <w:rsid w:val="00910F4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67260"/>
  <w15:chartTrackingRefBased/>
  <w15:docId w15:val="{B39B7307-0B58-4DC7-9297-A78D968C0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A6533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8A653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A653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8A653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1266</Words>
  <Characters>723</Characters>
  <Application>Microsoft Office Word</Application>
  <DocSecurity>0</DocSecurity>
  <Lines>6</Lines>
  <Paragraphs>3</Paragraphs>
  <ScaleCrop>false</ScaleCrop>
  <Company>Reanimator Extreme Edition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2021-10-20T08:05:00Z</dcterms:created>
  <dcterms:modified xsi:type="dcterms:W3CDTF">2021-10-20T09:08:00Z</dcterms:modified>
</cp:coreProperties>
</file>