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FF" w:rsidRDefault="005E07FF" w:rsidP="005E07FF">
      <w:pPr>
        <w:pStyle w:val="30"/>
        <w:framePr w:w="4507" w:h="677" w:hRule="exact" w:wrap="none" w:vAnchor="page" w:hAnchor="page" w:x="3949" w:y="1946"/>
      </w:pPr>
      <w:r>
        <w:t>УКРАЇНА</w:t>
      </w:r>
    </w:p>
    <w:p w:rsidR="005E07FF" w:rsidRDefault="005E07FF" w:rsidP="005E07FF">
      <w:pPr>
        <w:pStyle w:val="30"/>
        <w:framePr w:w="4507" w:h="677" w:hRule="exact" w:wrap="none" w:vAnchor="page" w:hAnchor="page" w:x="3949" w:y="1946"/>
      </w:pPr>
      <w:r>
        <w:t>ГРИБОВИЦЬКА СІЛЬСЬКА РАДА</w:t>
      </w:r>
    </w:p>
    <w:p w:rsidR="005E07FF" w:rsidRDefault="005E07FF" w:rsidP="005E07FF">
      <w:pPr>
        <w:pStyle w:val="30"/>
        <w:framePr w:w="10243" w:h="350" w:hRule="exact" w:wrap="none" w:vAnchor="page" w:hAnchor="page" w:x="868" w:y="2589"/>
        <w:tabs>
          <w:tab w:val="left" w:pos="6244"/>
        </w:tabs>
        <w:ind w:left="1329" w:right="912"/>
      </w:pPr>
      <w:r>
        <w:t>ЖОВКІВСЬКИЙ РАЙОН</w:t>
      </w:r>
      <w:r>
        <w:tab/>
        <w:t>ЛЬВІВСЬКА ОБЛАСТЬ</w:t>
      </w:r>
    </w:p>
    <w:p w:rsidR="005E07FF" w:rsidRDefault="005E07FF" w:rsidP="005E07FF">
      <w:pPr>
        <w:pStyle w:val="30"/>
        <w:framePr w:w="10243" w:h="979" w:hRule="exact" w:wrap="none" w:vAnchor="page" w:hAnchor="page" w:x="868" w:y="2944"/>
      </w:pPr>
      <w:r>
        <w:t>XXXIV СЕСІЯ</w:t>
      </w:r>
    </w:p>
    <w:p w:rsidR="005E07FF" w:rsidRDefault="005E07FF" w:rsidP="005E07FF">
      <w:pPr>
        <w:pStyle w:val="30"/>
        <w:framePr w:w="10243" w:h="979" w:hRule="exact" w:wrap="none" w:vAnchor="page" w:hAnchor="page" w:x="868" w:y="2944"/>
      </w:pPr>
      <w:r>
        <w:t>VII ДЕМОКРАТИЧНОГО СКЛИКАННЯ</w:t>
      </w:r>
      <w:r>
        <w:br/>
        <w:t>РІШЕННЯ</w:t>
      </w:r>
    </w:p>
    <w:p w:rsidR="005E07FF" w:rsidRDefault="005E07FF" w:rsidP="005E07FF">
      <w:pPr>
        <w:pStyle w:val="1"/>
        <w:framePr w:w="10045" w:wrap="none" w:vAnchor="page" w:hAnchor="page" w:x="868" w:y="4413"/>
        <w:ind w:right="6466"/>
        <w:jc w:val="both"/>
      </w:pPr>
      <w:proofErr w:type="spellStart"/>
      <w:r>
        <w:t>Від</w:t>
      </w:r>
      <w:proofErr w:type="spellEnd"/>
      <w:r>
        <w:rPr>
          <w:lang w:val="uk-UA"/>
        </w:rPr>
        <w:t xml:space="preserve">          </w:t>
      </w:r>
      <w:r>
        <w:t xml:space="preserve">28 </w:t>
      </w:r>
      <w:proofErr w:type="spellStart"/>
      <w:r>
        <w:t>травня</w:t>
      </w:r>
      <w:proofErr w:type="spellEnd"/>
      <w:r>
        <w:t xml:space="preserve">   2020</w:t>
      </w:r>
      <w:r>
        <w:rPr>
          <w:lang w:val="uk-UA"/>
        </w:rPr>
        <w:t xml:space="preserve"> </w:t>
      </w:r>
      <w:r>
        <w:t>року</w:t>
      </w:r>
    </w:p>
    <w:p w:rsidR="005E07FF" w:rsidRDefault="005E07FF" w:rsidP="005E07FF">
      <w:pPr>
        <w:pStyle w:val="1"/>
        <w:framePr w:wrap="none" w:vAnchor="page" w:hAnchor="page" w:x="9364" w:y="4413"/>
      </w:pPr>
      <w:r>
        <w:t>№42</w:t>
      </w:r>
    </w:p>
    <w:p w:rsidR="005E07FF" w:rsidRDefault="005E07FF" w:rsidP="005E07FF">
      <w:pPr>
        <w:pStyle w:val="1"/>
        <w:framePr w:w="10243" w:h="2563" w:hRule="exact" w:wrap="none" w:vAnchor="page" w:hAnchor="page" w:x="868" w:y="4951"/>
        <w:ind w:left="460" w:firstLine="20"/>
        <w:jc w:val="both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</w:p>
    <w:p w:rsidR="005E07FF" w:rsidRDefault="005E07FF" w:rsidP="005E07FF">
      <w:pPr>
        <w:pStyle w:val="1"/>
        <w:framePr w:w="10243" w:h="2563" w:hRule="exact" w:wrap="none" w:vAnchor="page" w:hAnchor="page" w:x="868" w:y="4951"/>
        <w:spacing w:after="260"/>
        <w:ind w:left="460" w:firstLine="20"/>
        <w:jc w:val="both"/>
      </w:pPr>
      <w:proofErr w:type="spellStart"/>
      <w:r>
        <w:t>проєктуземлеустрою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5E07FF" w:rsidRDefault="005E07FF" w:rsidP="005E07FF">
      <w:pPr>
        <w:pStyle w:val="1"/>
        <w:framePr w:w="10243" w:h="2563" w:hRule="exact" w:wrap="none" w:vAnchor="page" w:hAnchor="page" w:x="868" w:y="4951"/>
        <w:ind w:left="460" w:firstLine="72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Василина </w:t>
      </w:r>
      <w:proofErr w:type="spellStart"/>
      <w:r>
        <w:t>Ярини</w:t>
      </w:r>
      <w:proofErr w:type="spellEnd"/>
      <w:r>
        <w:t xml:space="preserve"> </w:t>
      </w:r>
      <w:proofErr w:type="spellStart"/>
      <w:r>
        <w:t>Петрівни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5E07FF" w:rsidRDefault="005E07FF" w:rsidP="005E07FF">
      <w:pPr>
        <w:pStyle w:val="1"/>
        <w:framePr w:wrap="none" w:vAnchor="page" w:hAnchor="page" w:x="868" w:y="7519"/>
        <w:ind w:left="1180"/>
        <w:jc w:val="both"/>
      </w:pPr>
      <w:r>
        <w:t>ВИРІШИЛА:</w:t>
      </w:r>
    </w:p>
    <w:p w:rsidR="005E07FF" w:rsidRDefault="005E07FF" w:rsidP="005E07FF">
      <w:pPr>
        <w:pStyle w:val="1"/>
        <w:framePr w:w="10243" w:h="3192" w:hRule="exact" w:wrap="none" w:vAnchor="page" w:hAnchor="page" w:x="868" w:y="7821"/>
        <w:numPr>
          <w:ilvl w:val="0"/>
          <w:numId w:val="1"/>
        </w:numPr>
        <w:tabs>
          <w:tab w:val="left" w:pos="782"/>
        </w:tabs>
        <w:spacing w:line="254" w:lineRule="auto"/>
        <w:ind w:left="489" w:right="10" w:firstLine="20"/>
        <w:jc w:val="both"/>
      </w:pPr>
      <w:bookmarkStart w:id="0" w:name="bookmark487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Василина </w:t>
      </w:r>
      <w:proofErr w:type="spellStart"/>
      <w:r>
        <w:t>Ярині</w:t>
      </w:r>
      <w:proofErr w:type="spellEnd"/>
      <w:r>
        <w:t xml:space="preserve"> </w:t>
      </w:r>
      <w:proofErr w:type="spellStart"/>
      <w:r>
        <w:t>Петрівні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br/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0,1000 га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</w:t>
      </w:r>
      <w:r>
        <w:br/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br/>
      </w:r>
      <w:proofErr w:type="spellStart"/>
      <w:r>
        <w:t>області</w:t>
      </w:r>
      <w:proofErr w:type="spellEnd"/>
      <w:r>
        <w:t>.</w:t>
      </w:r>
    </w:p>
    <w:p w:rsidR="005E07FF" w:rsidRDefault="005E07FF" w:rsidP="005E07FF">
      <w:pPr>
        <w:pStyle w:val="1"/>
        <w:framePr w:w="10243" w:h="3192" w:hRule="exact" w:wrap="none" w:vAnchor="page" w:hAnchor="page" w:x="868" w:y="7821"/>
        <w:numPr>
          <w:ilvl w:val="0"/>
          <w:numId w:val="1"/>
        </w:numPr>
        <w:tabs>
          <w:tab w:val="left" w:pos="787"/>
        </w:tabs>
        <w:spacing w:line="252" w:lineRule="auto"/>
        <w:ind w:left="489" w:right="10" w:firstLine="20"/>
        <w:jc w:val="both"/>
      </w:pPr>
      <w:bookmarkStart w:id="1" w:name="bookmark488"/>
      <w:bookmarkEnd w:id="1"/>
      <w:r>
        <w:t xml:space="preserve">Гр. Василина </w:t>
      </w:r>
      <w:proofErr w:type="spellStart"/>
      <w:r>
        <w:t>Ярині</w:t>
      </w:r>
      <w:proofErr w:type="spellEnd"/>
      <w:r>
        <w:t xml:space="preserve"> </w:t>
      </w:r>
      <w:proofErr w:type="spellStart"/>
      <w:r>
        <w:t>Петрівні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</w:t>
      </w:r>
      <w:r>
        <w:br/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br/>
      </w:r>
      <w:proofErr w:type="spellStart"/>
      <w:r>
        <w:t>садівництва</w:t>
      </w:r>
      <w:proofErr w:type="spellEnd"/>
      <w:r>
        <w:t>.</w:t>
      </w:r>
    </w:p>
    <w:p w:rsidR="005E07FF" w:rsidRDefault="005E07FF" w:rsidP="005E07FF">
      <w:pPr>
        <w:pStyle w:val="1"/>
        <w:framePr w:w="10243" w:h="3192" w:hRule="exact" w:wrap="none" w:vAnchor="page" w:hAnchor="page" w:x="868" w:y="7821"/>
        <w:numPr>
          <w:ilvl w:val="0"/>
          <w:numId w:val="1"/>
        </w:numPr>
        <w:tabs>
          <w:tab w:val="left" w:pos="787"/>
        </w:tabs>
        <w:spacing w:line="252" w:lineRule="auto"/>
        <w:ind w:left="489" w:right="10" w:firstLine="20"/>
        <w:jc w:val="both"/>
      </w:pPr>
      <w:bookmarkStart w:id="2" w:name="bookmark489"/>
      <w:bookmarkEnd w:id="2"/>
      <w:r>
        <w:t xml:space="preserve">Гр. Василина </w:t>
      </w:r>
      <w:proofErr w:type="spellStart"/>
      <w:r>
        <w:t>Ярині</w:t>
      </w:r>
      <w:proofErr w:type="spellEnd"/>
      <w:r>
        <w:t xml:space="preserve"> </w:t>
      </w:r>
      <w:proofErr w:type="spellStart"/>
      <w:r>
        <w:t>Петрівні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</w:t>
      </w:r>
      <w:r>
        <w:br/>
        <w:t xml:space="preserve">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5E07FF" w:rsidRPr="005E07FF" w:rsidRDefault="005E07FF" w:rsidP="005E07FF">
      <w:pPr>
        <w:pStyle w:val="a4"/>
        <w:framePr w:w="10243" w:h="3192" w:hRule="exact" w:wrap="none" w:vAnchor="page" w:hAnchor="page" w:x="868" w:y="7821"/>
        <w:rPr>
          <w:rFonts w:ascii="Times New Roman" w:hAnsi="Times New Roman" w:cs="Times New Roman"/>
        </w:rPr>
      </w:pPr>
      <w:r w:rsidRPr="005E07FF">
        <w:rPr>
          <w:rFonts w:ascii="Times New Roman" w:hAnsi="Times New Roman" w:cs="Times New Roman"/>
        </w:rPr>
        <w:t>4.Контроль за даним рішенням покласти на голову комісії з питань врегулювання земельних</w:t>
      </w:r>
    </w:p>
    <w:p w:rsidR="005E07FF" w:rsidRPr="005E07FF" w:rsidRDefault="005E07FF" w:rsidP="005E07FF">
      <w:pPr>
        <w:pStyle w:val="1"/>
        <w:framePr w:w="10243" w:h="3192" w:hRule="exact" w:wrap="none" w:vAnchor="page" w:hAnchor="page" w:x="868" w:y="7821"/>
        <w:tabs>
          <w:tab w:val="left" w:pos="787"/>
        </w:tabs>
        <w:spacing w:line="252" w:lineRule="auto"/>
        <w:ind w:left="509" w:right="10"/>
        <w:jc w:val="both"/>
      </w:pPr>
    </w:p>
    <w:p w:rsidR="00B84FE3" w:rsidRDefault="00E070AF" w:rsidP="005E07FF">
      <w:bookmarkStart w:id="3" w:name="bookmark490"/>
      <w:bookmarkEnd w:id="3"/>
    </w:p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E070AF">
      <w:pPr>
        <w:rPr>
          <w:rFonts w:ascii="Times New Roman" w:eastAsiaTheme="minorHAnsi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відносин, архітектури та будівництва п. В. </w:t>
      </w:r>
      <w:proofErr w:type="spellStart"/>
      <w:r>
        <w:rPr>
          <w:rFonts w:ascii="Times New Roman" w:hAnsi="Times New Roman" w:cs="Times New Roman"/>
        </w:rPr>
        <w:t>Михаць</w:t>
      </w:r>
      <w:proofErr w:type="spellEnd"/>
      <w:r>
        <w:rPr>
          <w:rFonts w:ascii="Times New Roman" w:hAnsi="Times New Roman" w:cs="Times New Roman"/>
        </w:rPr>
        <w:t>.</w:t>
      </w:r>
    </w:p>
    <w:p w:rsidR="00E070AF" w:rsidRDefault="00E070AF" w:rsidP="00E070AF">
      <w:pPr>
        <w:rPr>
          <w:rFonts w:ascii="Times New Roman" w:hAnsi="Times New Roman" w:cs="Times New Roman"/>
        </w:rPr>
      </w:pPr>
    </w:p>
    <w:p w:rsidR="00E070AF" w:rsidRDefault="00E070AF" w:rsidP="00E070AF">
      <w:pPr>
        <w:rPr>
          <w:rFonts w:ascii="Times New Roman" w:hAnsi="Times New Roman" w:cs="Times New Roman"/>
        </w:rPr>
      </w:pPr>
    </w:p>
    <w:p w:rsidR="00E070AF" w:rsidRDefault="00E070AF" w:rsidP="00E070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E070AF" w:rsidRDefault="00E070AF" w:rsidP="00E070AF">
      <w:pPr>
        <w:rPr>
          <w:rFonts w:ascii="Times New Roman" w:hAnsi="Times New Roman" w:cs="Times New Roman"/>
        </w:rPr>
      </w:pPr>
    </w:p>
    <w:p w:rsidR="00E070AF" w:rsidRDefault="00E070AF" w:rsidP="00E070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E070AF" w:rsidRDefault="00E070AF" w:rsidP="005E07FF">
      <w:bookmarkStart w:id="4" w:name="_GoBack"/>
      <w:bookmarkEnd w:id="4"/>
    </w:p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p w:rsidR="00E070AF" w:rsidRDefault="00E070AF" w:rsidP="005E07FF"/>
    <w:sectPr w:rsidR="00E070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B1D18"/>
    <w:multiLevelType w:val="multilevel"/>
    <w:tmpl w:val="C9543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177"/>
    <w:rsid w:val="001C06BE"/>
    <w:rsid w:val="005E07FF"/>
    <w:rsid w:val="00E070AF"/>
    <w:rsid w:val="00F05BE8"/>
    <w:rsid w:val="00F1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26FD"/>
  <w15:chartTrackingRefBased/>
  <w15:docId w15:val="{9A689C32-07D6-45BF-9789-17FDFF61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07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E07FF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5E07F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E07FF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5E07FF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styleId="a4">
    <w:name w:val="List Paragraph"/>
    <w:basedOn w:val="a"/>
    <w:uiPriority w:val="34"/>
    <w:qFormat/>
    <w:rsid w:val="005E07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1066</Words>
  <Characters>608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2021-10-20T08:16:00Z</dcterms:created>
  <dcterms:modified xsi:type="dcterms:W3CDTF">2021-10-20T09:09:00Z</dcterms:modified>
</cp:coreProperties>
</file>