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0E45B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91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E45BE">
        <w:rPr>
          <w:b/>
          <w:bCs/>
          <w:color w:val="000000"/>
          <w:lang w:val="uk-UA"/>
        </w:rPr>
        <w:t>Серватяк</w:t>
      </w:r>
      <w:proofErr w:type="spellEnd"/>
      <w:r w:rsidR="000E45BE">
        <w:rPr>
          <w:b/>
          <w:bCs/>
          <w:color w:val="000000"/>
          <w:lang w:val="uk-UA"/>
        </w:rPr>
        <w:t xml:space="preserve"> У.Б.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0E45BE">
        <w:rPr>
          <w:b/>
          <w:bCs/>
          <w:color w:val="000000"/>
          <w:lang w:val="uk-UA"/>
        </w:rPr>
        <w:t>Серватяк</w:t>
      </w:r>
      <w:proofErr w:type="spellEnd"/>
      <w:r w:rsidR="000E45BE">
        <w:rPr>
          <w:b/>
          <w:bCs/>
          <w:color w:val="000000"/>
          <w:lang w:val="uk-UA"/>
        </w:rPr>
        <w:t xml:space="preserve"> Уляни Богданівни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</w:t>
      </w:r>
      <w:proofErr w:type="spellStart"/>
      <w:r w:rsidRPr="00BC470A">
        <w:rPr>
          <w:b/>
          <w:bCs/>
          <w:color w:val="000000"/>
          <w:lang w:val="uk-UA"/>
        </w:rPr>
        <w:t>гр.</w:t>
      </w:r>
      <w:r w:rsidR="000E45BE">
        <w:rPr>
          <w:b/>
          <w:bCs/>
          <w:color w:val="000000"/>
          <w:lang w:val="uk-UA"/>
        </w:rPr>
        <w:t>Серватяк</w:t>
      </w:r>
      <w:proofErr w:type="spellEnd"/>
      <w:r w:rsidR="000E45BE">
        <w:rPr>
          <w:b/>
          <w:bCs/>
          <w:color w:val="000000"/>
          <w:lang w:val="uk-UA"/>
        </w:rPr>
        <w:t xml:space="preserve"> Уляні Богданівні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0E45BE">
        <w:rPr>
          <w:b/>
          <w:bCs/>
          <w:color w:val="000000"/>
          <w:lang w:val="uk-UA"/>
        </w:rPr>
        <w:t>_0,05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2. Гр.</w:t>
      </w:r>
      <w:proofErr w:type="spellStart"/>
      <w:r w:rsidR="000E45BE">
        <w:rPr>
          <w:b/>
          <w:bCs/>
          <w:color w:val="000000"/>
          <w:lang w:val="uk-UA"/>
        </w:rPr>
        <w:t>Серватяк</w:t>
      </w:r>
      <w:proofErr w:type="spellEnd"/>
      <w:r w:rsidR="000E45BE">
        <w:rPr>
          <w:b/>
          <w:bCs/>
          <w:color w:val="000000"/>
          <w:lang w:val="uk-UA"/>
        </w:rPr>
        <w:t xml:space="preserve"> Уляні </w:t>
      </w:r>
      <w:proofErr w:type="gramStart"/>
      <w:r w:rsidR="000E45BE">
        <w:rPr>
          <w:b/>
          <w:bCs/>
          <w:color w:val="000000"/>
          <w:lang w:val="uk-UA"/>
        </w:rPr>
        <w:t>Богданівні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proofErr w:type="gram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proofErr w:type="spellStart"/>
      <w:r w:rsidR="000E45BE">
        <w:rPr>
          <w:b/>
          <w:bCs/>
          <w:color w:val="000000"/>
          <w:lang w:val="uk-UA"/>
        </w:rPr>
        <w:t>Серватяк</w:t>
      </w:r>
      <w:proofErr w:type="spellEnd"/>
      <w:r w:rsidR="000E45BE">
        <w:rPr>
          <w:b/>
          <w:bCs/>
          <w:color w:val="000000"/>
          <w:lang w:val="uk-UA"/>
        </w:rPr>
        <w:t xml:space="preserve"> Уляні Богданівні </w:t>
      </w:r>
      <w:bookmarkStart w:id="0" w:name="_GoBack"/>
      <w:bookmarkEnd w:id="0"/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6327" w:rsidRDefault="00636327" w:rsidP="002E2EE4">
      <w:pPr>
        <w:spacing w:line="240" w:lineRule="auto"/>
      </w:pPr>
      <w:r>
        <w:separator/>
      </w:r>
    </w:p>
  </w:endnote>
  <w:endnote w:type="continuationSeparator" w:id="0">
    <w:p w:rsidR="00636327" w:rsidRDefault="0063632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6327" w:rsidRDefault="00636327" w:rsidP="002E2EE4">
      <w:pPr>
        <w:spacing w:line="240" w:lineRule="auto"/>
      </w:pPr>
      <w:r>
        <w:separator/>
      </w:r>
    </w:p>
  </w:footnote>
  <w:footnote w:type="continuationSeparator" w:id="0">
    <w:p w:rsidR="00636327" w:rsidRDefault="0063632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E45BE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36327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2021-10-19T08:13:00Z</dcterms:modified>
</cp:coreProperties>
</file>