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500F5">
        <w:rPr>
          <w:rFonts w:ascii="Times New Roman" w:hAnsi="Times New Roman" w:cs="Times New Roman"/>
          <w:b/>
          <w:bCs/>
          <w:sz w:val="24"/>
          <w:szCs w:val="24"/>
          <w:lang w:val="ru-RU"/>
        </w:rPr>
        <w:t>171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9500F5">
        <w:rPr>
          <w:b/>
          <w:bCs/>
          <w:color w:val="000000"/>
          <w:lang w:val="uk-UA"/>
        </w:rPr>
        <w:t>Василина М.В.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9500F5">
        <w:rPr>
          <w:b/>
          <w:bCs/>
          <w:color w:val="000000"/>
          <w:lang w:val="uk-UA"/>
        </w:rPr>
        <w:t>Василина Марії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9500F5">
        <w:rPr>
          <w:b/>
          <w:bCs/>
          <w:color w:val="000000"/>
          <w:lang w:val="uk-UA"/>
        </w:rPr>
        <w:t>Василина Марії Володимирівні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9500F5">
        <w:rPr>
          <w:b/>
          <w:bCs/>
          <w:color w:val="000000"/>
          <w:lang w:val="uk-UA"/>
        </w:rPr>
        <w:t>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9500F5">
        <w:rPr>
          <w:b/>
          <w:bCs/>
          <w:color w:val="000000"/>
          <w:lang w:val="uk-UA"/>
        </w:rPr>
        <w:t>Василина Марії Володимирівні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9500F5">
        <w:rPr>
          <w:b/>
          <w:bCs/>
          <w:color w:val="000000"/>
          <w:lang w:val="uk-UA"/>
        </w:rPr>
        <w:t>Василина Марії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1CD" w:rsidRDefault="00D851CD" w:rsidP="002E2EE4">
      <w:pPr>
        <w:spacing w:line="240" w:lineRule="auto"/>
      </w:pPr>
      <w:r>
        <w:separator/>
      </w:r>
    </w:p>
  </w:endnote>
  <w:endnote w:type="continuationSeparator" w:id="0">
    <w:p w:rsidR="00D851CD" w:rsidRDefault="00D851C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1CD" w:rsidRDefault="00D851CD" w:rsidP="002E2EE4">
      <w:pPr>
        <w:spacing w:line="240" w:lineRule="auto"/>
      </w:pPr>
      <w:r>
        <w:separator/>
      </w:r>
    </w:p>
  </w:footnote>
  <w:footnote w:type="continuationSeparator" w:id="0">
    <w:p w:rsidR="00D851CD" w:rsidRDefault="00D851C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00F5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851CD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2021-10-20T11:27:00Z</dcterms:modified>
</cp:coreProperties>
</file>