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75C78">
        <w:rPr>
          <w:rFonts w:ascii="Times New Roman" w:hAnsi="Times New Roman" w:cs="Times New Roman"/>
          <w:b/>
          <w:bCs/>
          <w:sz w:val="24"/>
          <w:szCs w:val="24"/>
          <w:lang w:val="ru-RU"/>
        </w:rPr>
        <w:t>138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175C78">
        <w:rPr>
          <w:b/>
          <w:bCs/>
          <w:color w:val="000000"/>
          <w:lang w:val="uk-UA"/>
        </w:rPr>
        <w:t>Боднар О.В.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175C78">
        <w:rPr>
          <w:b/>
          <w:bCs/>
          <w:color w:val="000000"/>
          <w:lang w:val="uk-UA"/>
        </w:rPr>
        <w:t>Боднар Олени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175C78">
        <w:rPr>
          <w:b/>
          <w:bCs/>
          <w:color w:val="000000"/>
          <w:lang w:val="uk-UA"/>
        </w:rPr>
        <w:t>Боднар Олені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175C78">
        <w:rPr>
          <w:b/>
          <w:bCs/>
          <w:color w:val="000000"/>
          <w:lang w:val="uk-UA"/>
        </w:rPr>
        <w:t>Боднар Олені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175C78">
        <w:rPr>
          <w:b/>
          <w:bCs/>
          <w:color w:val="000000"/>
          <w:lang w:val="uk-UA"/>
        </w:rPr>
        <w:t>Боднар Олені Володимирівні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76C" w:rsidRDefault="00DE276C" w:rsidP="002E2EE4">
      <w:pPr>
        <w:spacing w:line="240" w:lineRule="auto"/>
      </w:pPr>
      <w:r>
        <w:separator/>
      </w:r>
    </w:p>
  </w:endnote>
  <w:endnote w:type="continuationSeparator" w:id="0">
    <w:p w:rsidR="00DE276C" w:rsidRDefault="00DE276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76C" w:rsidRDefault="00DE276C" w:rsidP="002E2EE4">
      <w:pPr>
        <w:spacing w:line="240" w:lineRule="auto"/>
      </w:pPr>
      <w:r>
        <w:separator/>
      </w:r>
    </w:p>
  </w:footnote>
  <w:footnote w:type="continuationSeparator" w:id="0">
    <w:p w:rsidR="00DE276C" w:rsidRDefault="00DE276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75C78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DE276C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2021-10-20T12:57:00Z</dcterms:modified>
</cp:coreProperties>
</file>