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E09" w:rsidRPr="00643D36" w:rsidRDefault="00CA6E09" w:rsidP="00CA6E09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CA6E09" w:rsidRPr="00643D36" w:rsidRDefault="00CA6E09" w:rsidP="00CA6E0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CA6E09" w:rsidRPr="00643D36" w:rsidRDefault="00CA6E09" w:rsidP="00CA6E0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CA6E09" w:rsidRPr="006F5873" w:rsidRDefault="00CA6E09" w:rsidP="00CA6E0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CA6E09" w:rsidRPr="006F5873" w:rsidRDefault="00CA6E09" w:rsidP="00CA6E0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CA6E09" w:rsidRPr="006F5873" w:rsidRDefault="00CA6E09" w:rsidP="00CA6E0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CA6E09" w:rsidRPr="006F5873" w:rsidRDefault="00CA6E09" w:rsidP="00CA6E0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6E09" w:rsidRPr="006F5873" w:rsidRDefault="00CA6E09" w:rsidP="00CA6E09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6E09" w:rsidRDefault="00CA6E09" w:rsidP="00CA6E0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6F5873">
        <w:rPr>
          <w:rFonts w:ascii="Times New Roman" w:hAnsi="Times New Roman" w:cs="Times New Roman"/>
          <w:b/>
          <w:bCs/>
        </w:rPr>
        <w:t xml:space="preserve">Від </w:t>
      </w:r>
      <w:r w:rsidRPr="008A1EE1">
        <w:rPr>
          <w:rFonts w:ascii="Times New Roman" w:hAnsi="Times New Roman" w:cs="Times New Roman"/>
          <w:b/>
          <w:bCs/>
          <w:lang w:val="ru-RU"/>
        </w:rPr>
        <w:t>2</w:t>
      </w:r>
      <w:r w:rsidRPr="005F0EE1">
        <w:rPr>
          <w:rFonts w:ascii="Times New Roman" w:hAnsi="Times New Roman" w:cs="Times New Roman"/>
          <w:b/>
          <w:bCs/>
          <w:lang w:val="ru-RU"/>
        </w:rPr>
        <w:t>2</w:t>
      </w:r>
      <w:r w:rsidRPr="004B6F66">
        <w:rPr>
          <w:rFonts w:ascii="Times New Roman" w:hAnsi="Times New Roman" w:cs="Times New Roman"/>
          <w:b/>
          <w:bCs/>
          <w:lang w:val="ru-RU"/>
        </w:rPr>
        <w:t xml:space="preserve"> </w:t>
      </w:r>
      <w:proofErr w:type="spellStart"/>
      <w:r w:rsidRPr="005F0EE1">
        <w:rPr>
          <w:rFonts w:ascii="Times New Roman" w:hAnsi="Times New Roman" w:cs="Times New Roman"/>
          <w:b/>
          <w:bCs/>
          <w:lang w:val="ru-RU"/>
        </w:rPr>
        <w:t>січня</w:t>
      </w:r>
      <w:proofErr w:type="spellEnd"/>
      <w:r w:rsidRPr="00C66EAF">
        <w:rPr>
          <w:rFonts w:ascii="Times New Roman" w:hAnsi="Times New Roman" w:cs="Times New Roman"/>
          <w:b/>
          <w:bCs/>
        </w:rPr>
        <w:t xml:space="preserve"> 20</w:t>
      </w:r>
      <w:r>
        <w:rPr>
          <w:rFonts w:ascii="Times New Roman" w:hAnsi="Times New Roman" w:cs="Times New Roman"/>
          <w:b/>
          <w:bCs/>
        </w:rPr>
        <w:t>20</w:t>
      </w:r>
      <w:r w:rsidRPr="006F5873">
        <w:rPr>
          <w:rFonts w:ascii="Times New Roman" w:hAnsi="Times New Roman" w:cs="Times New Roman"/>
          <w:b/>
          <w:bCs/>
        </w:rPr>
        <w:t xml:space="preserve"> року</w:t>
      </w:r>
      <w:r w:rsidRPr="006F5873">
        <w:rPr>
          <w:rFonts w:ascii="Times New Roman" w:hAnsi="Times New Roman" w:cs="Times New Roman"/>
          <w:b/>
          <w:bCs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lang w:val="ru-RU"/>
        </w:rPr>
        <w:t xml:space="preserve"> 6</w:t>
      </w:r>
    </w:p>
    <w:p w:rsidR="00CA6E09" w:rsidRPr="00AD6B81" w:rsidRDefault="00CA6E09" w:rsidP="00CA6E09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</w:p>
    <w:p w:rsidR="00CA6E09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Про надання дозволу на розроб</w:t>
      </w:r>
      <w:r>
        <w:rPr>
          <w:rFonts w:ascii="Times New Roman" w:hAnsi="Times New Roman" w:cs="Times New Roman"/>
          <w:b/>
          <w:bCs/>
        </w:rPr>
        <w:t>ку</w:t>
      </w:r>
    </w:p>
    <w:p w:rsidR="00CA6E09" w:rsidRPr="001624B6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детального плану території</w:t>
      </w:r>
      <w:r w:rsidRPr="001624B6">
        <w:rPr>
          <w:rFonts w:ascii="Times New Roman" w:hAnsi="Times New Roman" w:cs="Times New Roman"/>
          <w:b/>
          <w:bCs/>
        </w:rPr>
        <w:t xml:space="preserve"> земельної </w:t>
      </w:r>
    </w:p>
    <w:p w:rsidR="00CA6E09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ділянки </w:t>
      </w:r>
      <w:r>
        <w:rPr>
          <w:rFonts w:ascii="Times New Roman" w:hAnsi="Times New Roman" w:cs="Times New Roman"/>
          <w:b/>
          <w:bCs/>
        </w:rPr>
        <w:t>для встановлення трансформаторної</w:t>
      </w:r>
    </w:p>
    <w:p w:rsidR="00CA6E09" w:rsidRPr="001624B6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підстанції </w:t>
      </w:r>
      <w:r w:rsidRPr="001624B6">
        <w:rPr>
          <w:rFonts w:ascii="Times New Roman" w:hAnsi="Times New Roman" w:cs="Times New Roman"/>
          <w:b/>
          <w:bCs/>
        </w:rPr>
        <w:t xml:space="preserve">на території Грибовицької сільської ради </w:t>
      </w:r>
    </w:p>
    <w:p w:rsidR="00CA6E09" w:rsidRPr="001624B6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A6E09" w:rsidRPr="001624B6" w:rsidRDefault="00CA6E09" w:rsidP="00CA6E09">
      <w:pPr>
        <w:pStyle w:val="a3"/>
        <w:spacing w:line="276" w:lineRule="auto"/>
        <w:ind w:firstLine="72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З метою підвищення надійності електропостачання та покращення якості обслуговування споживачів </w:t>
      </w:r>
      <w:r w:rsidRPr="001624B6">
        <w:rPr>
          <w:b/>
          <w:bCs/>
        </w:rPr>
        <w:t>на території Грибовицької сільської ради</w:t>
      </w:r>
      <w:r w:rsidRPr="001624B6">
        <w:rPr>
          <w:b/>
          <w:bCs/>
          <w:sz w:val="22"/>
          <w:szCs w:val="22"/>
        </w:rPr>
        <w:t xml:space="preserve">, керуючись ст. </w:t>
      </w:r>
      <w:r>
        <w:rPr>
          <w:b/>
          <w:bCs/>
          <w:sz w:val="22"/>
          <w:szCs w:val="22"/>
        </w:rPr>
        <w:t>12,020,39 Земельного кодексу України</w:t>
      </w:r>
      <w:r w:rsidRPr="001624B6">
        <w:rPr>
          <w:b/>
          <w:bCs/>
          <w:sz w:val="22"/>
          <w:szCs w:val="22"/>
        </w:rPr>
        <w:t>,</w:t>
      </w:r>
      <w:r>
        <w:rPr>
          <w:b/>
          <w:bCs/>
          <w:sz w:val="22"/>
          <w:szCs w:val="22"/>
        </w:rPr>
        <w:t xml:space="preserve"> ст. 19, 24 Закону України «Про регулювання містобудівної діяльності»</w:t>
      </w:r>
      <w:r w:rsidRPr="001624B6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ст. 26 Закону України «Про місцеве самоврядування в Україні»</w:t>
      </w:r>
      <w:r w:rsidRPr="001624B6">
        <w:rPr>
          <w:b/>
          <w:sz w:val="22"/>
          <w:szCs w:val="22"/>
        </w:rPr>
        <w:t xml:space="preserve"> сільська рада</w:t>
      </w:r>
    </w:p>
    <w:p w:rsidR="00CA6E09" w:rsidRPr="001624B6" w:rsidRDefault="00CA6E09" w:rsidP="00CA6E0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>ВИРІШИЛА:</w:t>
      </w:r>
      <w:r w:rsidRPr="001624B6">
        <w:rPr>
          <w:rFonts w:ascii="Times New Roman" w:hAnsi="Times New Roman" w:cs="Times New Roman"/>
          <w:b/>
          <w:bCs/>
        </w:rPr>
        <w:br/>
        <w:t>1. Надати дозвіл на розроб</w:t>
      </w:r>
      <w:r>
        <w:rPr>
          <w:rFonts w:ascii="Times New Roman" w:hAnsi="Times New Roman" w:cs="Times New Roman"/>
          <w:b/>
          <w:bCs/>
        </w:rPr>
        <w:t>ку детального плану території земельної ділянки для встановлення розвантажувальної КТП орієнтовною площею 0,0010 га по вул. Молодіжній в с. Великі Грибовичі</w:t>
      </w:r>
      <w:r w:rsidRPr="001624B6">
        <w:rPr>
          <w:rFonts w:ascii="Times New Roman" w:hAnsi="Times New Roman" w:cs="Times New Roman"/>
          <w:b/>
          <w:bCs/>
        </w:rPr>
        <w:t xml:space="preserve"> на території Грибовицької сільської ради Жовківського району Львівської області.</w:t>
      </w:r>
    </w:p>
    <w:p w:rsidR="00CA6E09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1624B6">
        <w:rPr>
          <w:rFonts w:ascii="Times New Roman" w:hAnsi="Times New Roman" w:cs="Times New Roman"/>
          <w:b/>
          <w:bCs/>
        </w:rPr>
        <w:t xml:space="preserve">2. </w:t>
      </w:r>
      <w:r>
        <w:rPr>
          <w:rFonts w:ascii="Times New Roman" w:hAnsi="Times New Roman" w:cs="Times New Roman"/>
          <w:b/>
          <w:bCs/>
        </w:rPr>
        <w:t>Виконавчому комітету Грибовицької сільської ради в установленому порядку:</w:t>
      </w:r>
    </w:p>
    <w:p w:rsidR="00CA6E09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2.1. Виступити замовником розроблення містобудівної документації, зазначеної в п. 1 цього рішення.</w:t>
      </w:r>
    </w:p>
    <w:p w:rsidR="00CA6E09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2.2. Забезпечити оприлюднення розробленої містобудівної документації, зазначеної у п. 1 цього рішення.</w:t>
      </w:r>
    </w:p>
    <w:p w:rsidR="00CA6E09" w:rsidRPr="001624B6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2.3. Забезпечити проведення громадських слухань та врахування громадських інтересів під час розроблення містобудівної документації, зазначеної у п. 1 цього рішення.</w:t>
      </w:r>
    </w:p>
    <w:p w:rsidR="00CA6E09" w:rsidRDefault="00CA6E09" w:rsidP="00CA6E09">
      <w:pPr>
        <w:pStyle w:val="a3"/>
        <w:spacing w:line="276" w:lineRule="auto"/>
        <w:rPr>
          <w:b/>
          <w:sz w:val="22"/>
          <w:szCs w:val="22"/>
        </w:rPr>
      </w:pPr>
      <w:r w:rsidRPr="001624B6">
        <w:rPr>
          <w:b/>
          <w:sz w:val="22"/>
          <w:szCs w:val="22"/>
        </w:rPr>
        <w:t xml:space="preserve">3. </w:t>
      </w:r>
      <w:r>
        <w:rPr>
          <w:b/>
          <w:sz w:val="22"/>
          <w:szCs w:val="22"/>
        </w:rPr>
        <w:t>Фінансування робіт по виготовленню вищезазначеного детального плану провести за рахунок джерел, не заборонених законом.</w:t>
      </w:r>
    </w:p>
    <w:p w:rsidR="00CA6E09" w:rsidRPr="001624B6" w:rsidRDefault="00CA6E09" w:rsidP="00CA6E09">
      <w:pPr>
        <w:pStyle w:val="a3"/>
        <w:spacing w:line="276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>4. Детальний план території земельної ділянки погодити у встановленому порядку і подати на затвердження до Грибовицької сільської ради.</w:t>
      </w:r>
    </w:p>
    <w:p w:rsidR="00CA6E09" w:rsidRDefault="00CA6E09" w:rsidP="00CA6E09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CA6E09" w:rsidRPr="00643D36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A6E09" w:rsidRPr="00643D36" w:rsidRDefault="00CA6E09" w:rsidP="00CA6E0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CA6E09" w:rsidRDefault="00CA6E09" w:rsidP="00CA6E0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CA6E09" w:rsidRDefault="00CA6E09" w:rsidP="00CA6E0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A6E09" w:rsidRDefault="00CA6E09" w:rsidP="00CA6E09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CA6E09" w:rsidRDefault="00CA6E09" w:rsidP="00CA6E09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FB535D" w:rsidRDefault="00FB535D">
      <w:bookmarkStart w:id="0" w:name="_GoBack"/>
      <w:bookmarkEnd w:id="0"/>
    </w:p>
    <w:sectPr w:rsidR="00FB5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888"/>
    <w:rsid w:val="00886888"/>
    <w:rsid w:val="00CA6E09"/>
    <w:rsid w:val="00FB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6268E2-F811-4965-9FEB-DB98B93F3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E0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6E0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1592</Characters>
  <Application>Microsoft Office Word</Application>
  <DocSecurity>0</DocSecurity>
  <Lines>13</Lines>
  <Paragraphs>3</Paragraphs>
  <ScaleCrop>false</ScaleCrop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2021-10-23T13:23:00Z</dcterms:created>
  <dcterms:modified xsi:type="dcterms:W3CDTF">2021-10-23T13:23:00Z</dcterms:modified>
</cp:coreProperties>
</file>