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78F" w:rsidRDefault="00C8178F" w:rsidP="00C8178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C8178F" w:rsidRDefault="00C8178F" w:rsidP="00C8178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C8178F" w:rsidRDefault="00C8178F" w:rsidP="00C8178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C8178F" w:rsidRDefault="00C8178F" w:rsidP="00C8178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ХХХІІ(позачергова) СЕСІЯ</w:t>
      </w:r>
    </w:p>
    <w:p w:rsidR="00C8178F" w:rsidRDefault="00C8178F" w:rsidP="00C8178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C8178F" w:rsidRDefault="00C8178F" w:rsidP="00C8178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C8178F" w:rsidRDefault="00C8178F" w:rsidP="00C8178F">
      <w:pPr>
        <w:widowControl w:val="0"/>
        <w:autoSpaceDE w:val="0"/>
        <w:autoSpaceDN w:val="0"/>
        <w:adjustRightInd w:val="0"/>
        <w:rPr>
          <w:b/>
          <w:bCs/>
        </w:rPr>
      </w:pPr>
    </w:p>
    <w:p w:rsidR="00C8178F" w:rsidRDefault="00C8178F" w:rsidP="00C8178F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Від  3 березня 2020 року                                                                                                   №  _4_</w:t>
      </w:r>
    </w:p>
    <w:p w:rsidR="00C8178F" w:rsidRDefault="00C8178F" w:rsidP="00C8178F">
      <w:pPr>
        <w:widowControl w:val="0"/>
        <w:autoSpaceDE w:val="0"/>
        <w:autoSpaceDN w:val="0"/>
        <w:adjustRightInd w:val="0"/>
        <w:rPr>
          <w:b/>
          <w:bCs/>
        </w:rPr>
      </w:pPr>
    </w:p>
    <w:p w:rsidR="00C8178F" w:rsidRDefault="00C8178F" w:rsidP="00C8178F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Про  надання згоди на  добровільне  об</w:t>
      </w:r>
      <w:r>
        <w:rPr>
          <w:b/>
          <w:bCs/>
          <w:lang w:val="ru-RU"/>
        </w:rPr>
        <w:t>’</w:t>
      </w:r>
      <w:r>
        <w:rPr>
          <w:b/>
          <w:bCs/>
        </w:rPr>
        <w:t xml:space="preserve">єднання </w:t>
      </w:r>
    </w:p>
    <w:p w:rsidR="00C8178F" w:rsidRDefault="00C8178F" w:rsidP="00C8178F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територіальних громад та делегування </w:t>
      </w:r>
    </w:p>
    <w:p w:rsidR="00C8178F" w:rsidRDefault="00C8178F" w:rsidP="00C8178F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представників  до складу   спільної робочої групи</w:t>
      </w:r>
    </w:p>
    <w:p w:rsidR="00C8178F" w:rsidRDefault="00C8178F" w:rsidP="00C8178F">
      <w:pPr>
        <w:widowControl w:val="0"/>
        <w:autoSpaceDE w:val="0"/>
        <w:autoSpaceDN w:val="0"/>
        <w:adjustRightInd w:val="0"/>
        <w:rPr>
          <w:b/>
          <w:bCs/>
        </w:rPr>
      </w:pPr>
    </w:p>
    <w:p w:rsidR="00C8178F" w:rsidRDefault="00C8178F" w:rsidP="00C8178F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                     Відповідно до ч.2 ст.6 Закону України  «По добровільне об’єднання  територіальних громад»,  ст.140 Конституції  України , відповідно до Перспективного плану створення об’єднаних територіальних громад , розглянувши пропозицію  </w:t>
      </w:r>
      <w:proofErr w:type="spellStart"/>
      <w:r>
        <w:rPr>
          <w:b/>
          <w:bCs/>
        </w:rPr>
        <w:t>Дублянського</w:t>
      </w:r>
      <w:proofErr w:type="spellEnd"/>
      <w:r>
        <w:rPr>
          <w:b/>
          <w:bCs/>
        </w:rPr>
        <w:t xml:space="preserve"> міського голови  ,   врахувавши  результати громадських  обговорень та пропозиції депутатського корпусу та виконавчого комітету  сільської ради , Грибовицька сільська рада </w:t>
      </w:r>
    </w:p>
    <w:p w:rsidR="00C8178F" w:rsidRDefault="00C8178F" w:rsidP="00C8178F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ВИРІШИЛА:</w:t>
      </w:r>
    </w:p>
    <w:p w:rsidR="00C8178F" w:rsidRDefault="00C8178F" w:rsidP="00C8178F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1. Надати згоду на добровільне об’єднання  територіальних громад міста </w:t>
      </w:r>
      <w:proofErr w:type="spellStart"/>
      <w:r>
        <w:rPr>
          <w:b/>
          <w:bCs/>
        </w:rPr>
        <w:t>Дубляни</w:t>
      </w:r>
      <w:proofErr w:type="spellEnd"/>
      <w:r>
        <w:rPr>
          <w:b/>
          <w:bCs/>
        </w:rPr>
        <w:t xml:space="preserve">, сіл </w:t>
      </w:r>
      <w:proofErr w:type="spellStart"/>
      <w:r>
        <w:rPr>
          <w:b/>
          <w:bCs/>
        </w:rPr>
        <w:t>Ситихів</w:t>
      </w:r>
      <w:proofErr w:type="spellEnd"/>
      <w:r>
        <w:rPr>
          <w:b/>
          <w:bCs/>
        </w:rPr>
        <w:t xml:space="preserve"> та Малі Підліски  </w:t>
      </w:r>
      <w:proofErr w:type="spellStart"/>
      <w:r>
        <w:rPr>
          <w:b/>
          <w:bCs/>
        </w:rPr>
        <w:t>Дублянської</w:t>
      </w:r>
      <w:proofErr w:type="spellEnd"/>
      <w:r>
        <w:rPr>
          <w:b/>
          <w:bCs/>
        </w:rPr>
        <w:t xml:space="preserve"> міської ради ,  сіл Великі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, Малі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, </w:t>
      </w:r>
      <w:proofErr w:type="spellStart"/>
      <w:r>
        <w:rPr>
          <w:b/>
          <w:bCs/>
        </w:rPr>
        <w:t>Збиранка</w:t>
      </w:r>
      <w:proofErr w:type="spellEnd"/>
      <w:r>
        <w:rPr>
          <w:b/>
          <w:bCs/>
        </w:rPr>
        <w:t xml:space="preserve"> Грибовицької сільської ради в  </w:t>
      </w:r>
      <w:proofErr w:type="spellStart"/>
      <w:r>
        <w:rPr>
          <w:b/>
          <w:bCs/>
        </w:rPr>
        <w:t>Дублянську</w:t>
      </w:r>
      <w:proofErr w:type="spellEnd"/>
      <w:r>
        <w:rPr>
          <w:b/>
          <w:bCs/>
        </w:rPr>
        <w:t xml:space="preserve"> об’єднану  територіальну  громаду   з адміністративним центром в  місті </w:t>
      </w:r>
      <w:proofErr w:type="spellStart"/>
      <w:r>
        <w:rPr>
          <w:b/>
          <w:bCs/>
        </w:rPr>
        <w:t>Дубляни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 відповідно до затвердженого Перспективного плану .</w:t>
      </w:r>
    </w:p>
    <w:p w:rsidR="00C8178F" w:rsidRDefault="00C8178F" w:rsidP="00C8178F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2.  Делегувати  до складу спільної  робочої групи з підготовки проектів рішень   щодо добровільного   об’єднання  територіальних громад : сільського голову  Грибовицької сільської ради    </w:t>
      </w:r>
      <w:proofErr w:type="spellStart"/>
      <w:r>
        <w:rPr>
          <w:b/>
          <w:bCs/>
        </w:rPr>
        <w:t>Пителя</w:t>
      </w:r>
      <w:proofErr w:type="spellEnd"/>
      <w:r>
        <w:rPr>
          <w:b/>
          <w:bCs/>
        </w:rPr>
        <w:t xml:space="preserve"> І.М.,  секретаря Грибовицької  сільської  ради </w:t>
      </w:r>
      <w:proofErr w:type="spellStart"/>
      <w:r>
        <w:rPr>
          <w:b/>
          <w:bCs/>
        </w:rPr>
        <w:t>Томак</w:t>
      </w:r>
      <w:proofErr w:type="spellEnd"/>
      <w:r>
        <w:rPr>
          <w:b/>
          <w:bCs/>
        </w:rPr>
        <w:t xml:space="preserve"> О.В., депутата  Грибовицької сільської  ради </w:t>
      </w:r>
      <w:proofErr w:type="spellStart"/>
      <w:r>
        <w:rPr>
          <w:b/>
          <w:bCs/>
        </w:rPr>
        <w:t>Котович</w:t>
      </w:r>
      <w:proofErr w:type="spellEnd"/>
      <w:r>
        <w:rPr>
          <w:b/>
          <w:bCs/>
        </w:rPr>
        <w:t xml:space="preserve"> Л.М.   </w:t>
      </w:r>
    </w:p>
    <w:p w:rsidR="00C8178F" w:rsidRDefault="00C8178F" w:rsidP="00C8178F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 </w:t>
      </w:r>
    </w:p>
    <w:p w:rsidR="00C8178F" w:rsidRDefault="00C8178F" w:rsidP="00C8178F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8178F" w:rsidRDefault="00C8178F" w:rsidP="00C8178F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Сільський голова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C8178F" w:rsidRDefault="00C8178F" w:rsidP="00C8178F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C8178F" w:rsidRDefault="00C8178F" w:rsidP="00C8178F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Секретар ради 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B84FE3" w:rsidRDefault="00C8178F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6A9"/>
    <w:rsid w:val="001C06BE"/>
    <w:rsid w:val="006246A9"/>
    <w:rsid w:val="00C8178F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74B366-3572-4E55-A878-94917E3DC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17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1455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2021-10-27T08:44:00Z</dcterms:created>
  <dcterms:modified xsi:type="dcterms:W3CDTF">2021-10-27T08:44:00Z</dcterms:modified>
</cp:coreProperties>
</file>