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AE6" w:rsidRDefault="00262AE6" w:rsidP="00262A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62AE6" w:rsidRDefault="00262AE6" w:rsidP="00262A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62AE6" w:rsidRDefault="00262AE6" w:rsidP="00262A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62AE6" w:rsidRDefault="00262AE6" w:rsidP="00262AE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ХХІІІ СЕСІЯ</w:t>
      </w:r>
    </w:p>
    <w:p w:rsidR="00262AE6" w:rsidRDefault="00262AE6" w:rsidP="00262A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262AE6" w:rsidRDefault="00262AE6" w:rsidP="00262A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62AE6" w:rsidRDefault="00262AE6" w:rsidP="00262AE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62AE6" w:rsidRDefault="00262AE6" w:rsidP="00262AE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  6 лютого  2019   року                                                                                              №_3_</w:t>
      </w:r>
    </w:p>
    <w:p w:rsidR="00262AE6" w:rsidRDefault="00262AE6" w:rsidP="00262AE6"/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>Про внесення змін до показників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 сільського  бюджету Грибовицької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2019 рік 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                 Заслухавши інформацію сільського голови, відповідно до вимог  Бюджетного кодексу  України, Закону України «Про державний бюджет  України на 2019 рік» керуючись ст.26, ст.65 Закону України  «Про місцеве самоврядування в Україні», рішенням №4 «Про сільський бюджет на 2019 рік» Грибовицька  сільська рада 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        1. Визначити на 2019 рік: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-доходи сільського бюджету у сумі 3240.5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, у тому числі доходи загального фонду – 3170,0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.,  спеціального фонду  бюджету – 705,5,0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.,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>(дод.1)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Збільшити  доходи   спеціального фонду за рахунок  надходжень  від  продажу земельних ділянок за кодом  доходів  33010100 на 70,5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і спрямувати  на видатки: 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-0117130 в сумі 3,5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-0117310 в сумі 15,0 </w:t>
      </w:r>
      <w:proofErr w:type="spellStart"/>
      <w:r>
        <w:rPr>
          <w:b/>
          <w:bCs/>
        </w:rPr>
        <w:t>тис.грн</w:t>
      </w:r>
      <w:proofErr w:type="spellEnd"/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-0117324 в сумі 32,0 </w:t>
      </w:r>
      <w:proofErr w:type="spellStart"/>
      <w:r>
        <w:rPr>
          <w:b/>
          <w:bCs/>
        </w:rPr>
        <w:t>тис.грн</w:t>
      </w:r>
      <w:proofErr w:type="spellEnd"/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-0119770 в сумі 20,0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>-</w:t>
      </w:r>
      <w:r w:rsidRPr="00262AE6">
        <w:rPr>
          <w:b/>
          <w:bCs/>
        </w:rPr>
        <w:t>видатки</w:t>
      </w:r>
      <w:r>
        <w:rPr>
          <w:b/>
          <w:bCs/>
        </w:rPr>
        <w:t xml:space="preserve"> сільського бюджету  у сумі 3822,5  тис. грн.:</w:t>
      </w:r>
    </w:p>
    <w:p w:rsidR="00262AE6" w:rsidRDefault="00262AE6" w:rsidP="00262AE6">
      <w:pPr>
        <w:jc w:val="both"/>
        <w:rPr>
          <w:b/>
          <w:bCs/>
        </w:rPr>
      </w:pPr>
      <w:r>
        <w:rPr>
          <w:b/>
          <w:bCs/>
        </w:rPr>
        <w:t>-</w:t>
      </w:r>
      <w:r w:rsidRPr="00262AE6">
        <w:rPr>
          <w:b/>
          <w:bCs/>
        </w:rPr>
        <w:t xml:space="preserve">загального  фонду  бюджету </w:t>
      </w:r>
      <w:r>
        <w:rPr>
          <w:b/>
          <w:bCs/>
        </w:rPr>
        <w:t xml:space="preserve">-2679,0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.;</w:t>
      </w:r>
    </w:p>
    <w:p w:rsidR="00262AE6" w:rsidRPr="00262AE6" w:rsidRDefault="00130CE1" w:rsidP="00262AE6">
      <w:pPr>
        <w:jc w:val="both"/>
        <w:rPr>
          <w:b/>
          <w:bCs/>
        </w:rPr>
      </w:pPr>
      <w:r>
        <w:rPr>
          <w:b/>
          <w:bCs/>
        </w:rPr>
        <w:t xml:space="preserve">-спеціального  фонду бюджету 1143,5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(додаток 3 до цього рішення) у тому  числі бюджету розвитку  в сумі 1043,5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.(додаток 3 до  цього рішення)</w:t>
      </w:r>
    </w:p>
    <w:p w:rsidR="00262AE6" w:rsidRDefault="00262AE6" w:rsidP="00262AE6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профі</w:t>
      </w:r>
      <w:r w:rsidR="00130CE1">
        <w:rPr>
          <w:b/>
          <w:bCs/>
        </w:rPr>
        <w:t>цит сільського бюджету  в сумі 7</w:t>
      </w:r>
      <w:r>
        <w:rPr>
          <w:b/>
          <w:bCs/>
        </w:rPr>
        <w:t xml:space="preserve">05.0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>. :</w:t>
      </w:r>
    </w:p>
    <w:p w:rsidR="00262AE6" w:rsidRDefault="00130CE1" w:rsidP="00262AE6">
      <w:pPr>
        <w:pStyle w:val="a3"/>
        <w:jc w:val="both"/>
        <w:rPr>
          <w:b/>
          <w:bCs/>
        </w:rPr>
      </w:pPr>
      <w:r>
        <w:rPr>
          <w:b/>
          <w:bCs/>
        </w:rPr>
        <w:t>загального фонду бюджету  7</w:t>
      </w:r>
      <w:r w:rsidR="00262AE6">
        <w:rPr>
          <w:b/>
          <w:bCs/>
        </w:rPr>
        <w:t xml:space="preserve">05,0 </w:t>
      </w:r>
      <w:proofErr w:type="spellStart"/>
      <w:r w:rsidR="00262AE6">
        <w:rPr>
          <w:b/>
          <w:bCs/>
        </w:rPr>
        <w:t>тис.грн</w:t>
      </w:r>
      <w:proofErr w:type="spellEnd"/>
      <w:r w:rsidR="00262AE6">
        <w:rPr>
          <w:b/>
          <w:bCs/>
        </w:rPr>
        <w:t xml:space="preserve"> напрямком використання   якого визначити передачу  коштів із загального фонду  бюджету до бюджету  розвитку спеціального  фонду(додаток 2 до цього рішення)</w:t>
      </w:r>
    </w:p>
    <w:p w:rsidR="00262AE6" w:rsidRDefault="00262AE6" w:rsidP="00262AE6">
      <w:pPr>
        <w:pStyle w:val="a3"/>
        <w:jc w:val="both"/>
        <w:rPr>
          <w:b/>
          <w:bCs/>
        </w:rPr>
      </w:pPr>
      <w:r>
        <w:rPr>
          <w:b/>
          <w:bCs/>
        </w:rPr>
        <w:t>-деф</w:t>
      </w:r>
      <w:r w:rsidR="00130CE1">
        <w:rPr>
          <w:b/>
          <w:bCs/>
        </w:rPr>
        <w:t>іцит сільського бюджету в сумі 7</w:t>
      </w:r>
      <w:r>
        <w:rPr>
          <w:b/>
          <w:bCs/>
        </w:rPr>
        <w:t xml:space="preserve">05.0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  <w:r w:rsidR="00130CE1">
        <w:rPr>
          <w:b/>
          <w:bCs/>
        </w:rPr>
        <w:t xml:space="preserve">, </w:t>
      </w:r>
      <w:r>
        <w:rPr>
          <w:b/>
          <w:bCs/>
        </w:rPr>
        <w:t xml:space="preserve"> джерелом покриття якого  визначити надходження коштів  із загального фонду бюджету до бюджету розви</w:t>
      </w:r>
      <w:r w:rsidR="00130CE1">
        <w:rPr>
          <w:b/>
          <w:bCs/>
        </w:rPr>
        <w:t>тку  спеціального фонду в сумі 7</w:t>
      </w:r>
      <w:r>
        <w:rPr>
          <w:b/>
          <w:bCs/>
        </w:rPr>
        <w:t xml:space="preserve">05,0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  <w:r w:rsidR="00130CE1">
        <w:rPr>
          <w:b/>
          <w:bCs/>
        </w:rPr>
        <w:t>(додаток 2 до цього рішення)</w:t>
      </w:r>
    </w:p>
    <w:p w:rsidR="00262AE6" w:rsidRDefault="00262AE6" w:rsidP="00833736">
      <w:pPr>
        <w:jc w:val="both"/>
        <w:rPr>
          <w:b/>
          <w:bCs/>
        </w:rPr>
      </w:pPr>
      <w:r>
        <w:rPr>
          <w:b/>
          <w:bCs/>
        </w:rPr>
        <w:t>2.Затвердити бюджетні призначення  сільського бюджету  на 2019 рік  за тимчасовою та функціональною класифікацією  видатків та кредитування</w:t>
      </w:r>
      <w:r w:rsidR="00130CE1">
        <w:rPr>
          <w:b/>
          <w:bCs/>
        </w:rPr>
        <w:t>, у тому т числі по загальному фонду</w:t>
      </w:r>
      <w:r w:rsidR="00833736">
        <w:rPr>
          <w:b/>
          <w:bCs/>
        </w:rPr>
        <w:t xml:space="preserve">  3822,5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  <w:r w:rsidR="00833736">
        <w:rPr>
          <w:b/>
          <w:bCs/>
        </w:rPr>
        <w:t xml:space="preserve"> та спеціальному фонду 1143,5</w:t>
      </w:r>
      <w:r>
        <w:rPr>
          <w:b/>
          <w:bCs/>
        </w:rPr>
        <w:t xml:space="preserve"> </w:t>
      </w:r>
      <w:r w:rsidR="00833736">
        <w:rPr>
          <w:b/>
          <w:bCs/>
        </w:rPr>
        <w:t>грн</w:t>
      </w:r>
      <w:r>
        <w:rPr>
          <w:b/>
          <w:bCs/>
        </w:rPr>
        <w:t>(додаток 3  до цього рішення).</w:t>
      </w:r>
    </w:p>
    <w:p w:rsidR="00833736" w:rsidRDefault="00262AE6" w:rsidP="00262AE6">
      <w:pPr>
        <w:jc w:val="both"/>
        <w:rPr>
          <w:b/>
          <w:bCs/>
        </w:rPr>
      </w:pPr>
      <w:r>
        <w:rPr>
          <w:b/>
          <w:bCs/>
        </w:rPr>
        <w:t xml:space="preserve">4.Передати </w:t>
      </w:r>
      <w:r w:rsidR="00833736">
        <w:rPr>
          <w:b/>
          <w:bCs/>
        </w:rPr>
        <w:t xml:space="preserve"> іншу субвенцію районному бюджету в сумі 2</w:t>
      </w:r>
      <w:r>
        <w:rPr>
          <w:b/>
          <w:bCs/>
        </w:rPr>
        <w:t xml:space="preserve">0,00 </w:t>
      </w:r>
      <w:proofErr w:type="spellStart"/>
      <w:r w:rsidR="00833736">
        <w:rPr>
          <w:b/>
          <w:bCs/>
        </w:rPr>
        <w:t>тис.грн</w:t>
      </w:r>
      <w:proofErr w:type="spellEnd"/>
    </w:p>
    <w:p w:rsidR="00262AE6" w:rsidRDefault="00833736" w:rsidP="00262AE6">
      <w:pPr>
        <w:jc w:val="both"/>
        <w:rPr>
          <w:b/>
          <w:bCs/>
        </w:rPr>
      </w:pPr>
      <w:r>
        <w:rPr>
          <w:b/>
          <w:bCs/>
        </w:rPr>
        <w:t xml:space="preserve">-20.00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</w:t>
      </w:r>
      <w:r w:rsidR="00262AE6">
        <w:rPr>
          <w:b/>
          <w:bCs/>
        </w:rPr>
        <w:t xml:space="preserve">на </w:t>
      </w:r>
      <w:r>
        <w:rPr>
          <w:b/>
          <w:bCs/>
        </w:rPr>
        <w:t>капітальні видатки;</w:t>
      </w:r>
    </w:p>
    <w:p w:rsidR="00833736" w:rsidRDefault="00833736" w:rsidP="00262AE6">
      <w:pPr>
        <w:jc w:val="both"/>
        <w:rPr>
          <w:b/>
          <w:bCs/>
        </w:rPr>
      </w:pPr>
      <w:r>
        <w:rPr>
          <w:b/>
          <w:bCs/>
        </w:rPr>
        <w:t>5.Затвердити на 2019 рік перелік об*</w:t>
      </w:r>
      <w:proofErr w:type="spellStart"/>
      <w:r>
        <w:rPr>
          <w:b/>
          <w:bCs/>
        </w:rPr>
        <w:t>єктів</w:t>
      </w:r>
      <w:proofErr w:type="spellEnd"/>
      <w:r>
        <w:rPr>
          <w:b/>
          <w:bCs/>
        </w:rPr>
        <w:t>, фінансування яких буде здійснюватися за рахунок коштів бюджету розвитку згідно  з додатком №6</w:t>
      </w:r>
      <w:r w:rsidR="00354BD9">
        <w:rPr>
          <w:b/>
          <w:bCs/>
        </w:rPr>
        <w:t xml:space="preserve">  до цього рішення.</w:t>
      </w:r>
    </w:p>
    <w:p w:rsidR="00354BD9" w:rsidRDefault="00354BD9" w:rsidP="00262AE6">
      <w:pPr>
        <w:jc w:val="both"/>
        <w:rPr>
          <w:b/>
          <w:bCs/>
        </w:rPr>
      </w:pPr>
      <w:r>
        <w:rPr>
          <w:b/>
          <w:bCs/>
        </w:rPr>
        <w:t>7.Затвердити складі видатків сільського бюджету  кошти на реалізацію  місцевих (регіональних) програм) згідно з додатком №7 до цього рішення.</w:t>
      </w:r>
    </w:p>
    <w:p w:rsidR="00354BD9" w:rsidRDefault="00354BD9" w:rsidP="00262AE6">
      <w:pPr>
        <w:jc w:val="both"/>
        <w:rPr>
          <w:b/>
          <w:bCs/>
        </w:rPr>
      </w:pPr>
    </w:p>
    <w:p w:rsidR="00354BD9" w:rsidRDefault="00354BD9" w:rsidP="00262AE6">
      <w:pPr>
        <w:jc w:val="both"/>
        <w:rPr>
          <w:b/>
          <w:bCs/>
        </w:rPr>
      </w:pPr>
      <w:r>
        <w:rPr>
          <w:b/>
          <w:bCs/>
        </w:rPr>
        <w:t>ІІ. Спрямувати  вільний залишок коштів загального фонду, який  утворився станом на 01.01.2019р. (додаток 2 до цього рішення) в сумі :214000,00 грн. на видатки за КПКВК:</w:t>
      </w:r>
    </w:p>
    <w:p w:rsidR="00354BD9" w:rsidRDefault="00354BD9" w:rsidP="00262AE6">
      <w:pPr>
        <w:jc w:val="both"/>
        <w:rPr>
          <w:b/>
          <w:bCs/>
        </w:rPr>
      </w:pPr>
      <w:r>
        <w:rPr>
          <w:b/>
          <w:bCs/>
        </w:rPr>
        <w:t>-011150  в сумі 29000.00 грн. (10000,00- природний газ ,19000,00-облаштування комерційних вузлів обліку, послуги ліцензійних програм);</w:t>
      </w:r>
    </w:p>
    <w:p w:rsidR="00354BD9" w:rsidRDefault="00354BD9" w:rsidP="00262AE6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-0116030 в сумі 55000,00(30000,00-гучномовці, 25000,00-облаштування </w:t>
      </w:r>
      <w:r w:rsidR="00AA4EEF">
        <w:rPr>
          <w:b/>
          <w:bCs/>
        </w:rPr>
        <w:t xml:space="preserve"> могили воїнам УПА та Хреста скасування панщини);</w:t>
      </w:r>
    </w:p>
    <w:p w:rsidR="00AA4EEF" w:rsidRDefault="00AA4EEF" w:rsidP="00262AE6">
      <w:pPr>
        <w:jc w:val="both"/>
        <w:rPr>
          <w:b/>
          <w:bCs/>
        </w:rPr>
      </w:pPr>
      <w:r>
        <w:rPr>
          <w:b/>
          <w:bCs/>
        </w:rPr>
        <w:t>-0117130 в сумі 10000,00 (зміна меж населеного пункту);</w:t>
      </w:r>
    </w:p>
    <w:p w:rsidR="00AA4EEF" w:rsidRDefault="00AA4EEF" w:rsidP="00262AE6">
      <w:pPr>
        <w:jc w:val="both"/>
        <w:rPr>
          <w:b/>
          <w:bCs/>
        </w:rPr>
      </w:pPr>
      <w:r>
        <w:rPr>
          <w:b/>
          <w:bCs/>
        </w:rPr>
        <w:t xml:space="preserve">-0119730 в сумі 120000,00 ( </w:t>
      </w:r>
      <w:proofErr w:type="spellStart"/>
      <w:r>
        <w:rPr>
          <w:b/>
          <w:bCs/>
        </w:rPr>
        <w:t>співфінансування</w:t>
      </w:r>
      <w:proofErr w:type="spellEnd"/>
      <w:r>
        <w:rPr>
          <w:b/>
          <w:bCs/>
        </w:rPr>
        <w:t xml:space="preserve"> на поточний ремонт доріг).</w:t>
      </w:r>
    </w:p>
    <w:p w:rsidR="00AA4EEF" w:rsidRDefault="00AA4EEF" w:rsidP="00262AE6">
      <w:pPr>
        <w:jc w:val="both"/>
        <w:rPr>
          <w:b/>
          <w:bCs/>
        </w:rPr>
      </w:pPr>
      <w:r>
        <w:rPr>
          <w:b/>
          <w:bCs/>
        </w:rPr>
        <w:t xml:space="preserve">ІІІ. Спрямувати вільний залишок коштів спеціального фонду  (бюджету розвитку), який утворився станом на 01.01.2019р.(додаток 2 до цього рішення) в сумі 268000,00 грн. на видатки за  КПКВК 0117324 на будівництво Народного дому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>.</w:t>
      </w:r>
    </w:p>
    <w:p w:rsidR="00AA4EEF" w:rsidRDefault="00AA4EEF" w:rsidP="00AA4EEF">
      <w:pPr>
        <w:jc w:val="both"/>
        <w:rPr>
          <w:b/>
          <w:bCs/>
        </w:rPr>
      </w:pPr>
      <w:r>
        <w:rPr>
          <w:b/>
          <w:bCs/>
        </w:rPr>
        <w:t>ІУ.</w:t>
      </w:r>
      <w:r w:rsidRPr="00AA4EEF">
        <w:rPr>
          <w:b/>
          <w:bCs/>
        </w:rPr>
        <w:t xml:space="preserve"> </w:t>
      </w:r>
      <w:r>
        <w:rPr>
          <w:b/>
          <w:bCs/>
        </w:rPr>
        <w:t>Спрямувати вільний залишок коштів спеціального фонду  (екологічного), який утворився станом на 01.01.2019р.(дод</w:t>
      </w:r>
      <w:r w:rsidR="00ED1F86">
        <w:rPr>
          <w:b/>
          <w:bCs/>
        </w:rPr>
        <w:t xml:space="preserve">аток 2 до цього рішення) в сумі: 100000,00 </w:t>
      </w:r>
      <w:r>
        <w:rPr>
          <w:b/>
          <w:bCs/>
        </w:rPr>
        <w:t>грн. на видатки за  КПКВК</w:t>
      </w:r>
      <w:r w:rsidR="00ED1F86">
        <w:rPr>
          <w:b/>
          <w:bCs/>
        </w:rPr>
        <w:t xml:space="preserve">: </w:t>
      </w:r>
    </w:p>
    <w:p w:rsidR="00ED1F86" w:rsidRDefault="00ED1F86" w:rsidP="00AA4EEF">
      <w:pPr>
        <w:jc w:val="both"/>
        <w:rPr>
          <w:b/>
          <w:bCs/>
        </w:rPr>
      </w:pPr>
      <w:r>
        <w:rPr>
          <w:b/>
          <w:bCs/>
        </w:rPr>
        <w:t>-0118311 в сумі 80000,00 (40000,00-співфінансування від підтоплення , 40000,00-заходивід підтоплення (поточний ремонт);</w:t>
      </w:r>
    </w:p>
    <w:p w:rsidR="00ED1F86" w:rsidRDefault="00ED1F86" w:rsidP="00AA4EEF">
      <w:pPr>
        <w:jc w:val="both"/>
        <w:rPr>
          <w:b/>
          <w:bCs/>
        </w:rPr>
      </w:pPr>
      <w:r>
        <w:rPr>
          <w:b/>
          <w:bCs/>
        </w:rPr>
        <w:t>-0118312 в сумі 20000,на вивіз ТПВ.</w:t>
      </w:r>
    </w:p>
    <w:p w:rsidR="00ED1F86" w:rsidRDefault="00ED1F86" w:rsidP="00AA4EEF">
      <w:pPr>
        <w:jc w:val="both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 xml:space="preserve">. Затвердити річну фінансову і бюджетну </w:t>
      </w:r>
      <w:proofErr w:type="gramStart"/>
      <w:r>
        <w:rPr>
          <w:b/>
          <w:bCs/>
        </w:rPr>
        <w:t>звітність  за</w:t>
      </w:r>
      <w:proofErr w:type="gramEnd"/>
      <w:r>
        <w:rPr>
          <w:b/>
          <w:bCs/>
        </w:rPr>
        <w:t xml:space="preserve"> 2018 рік.</w:t>
      </w:r>
    </w:p>
    <w:p w:rsidR="00ED1F86" w:rsidRDefault="00ED1F86" w:rsidP="00AA4EEF">
      <w:pPr>
        <w:jc w:val="both"/>
        <w:rPr>
          <w:b/>
          <w:bCs/>
        </w:rPr>
      </w:pPr>
      <w:r>
        <w:rPr>
          <w:b/>
          <w:bCs/>
          <w:lang w:val="en-US"/>
        </w:rPr>
        <w:t>VI</w:t>
      </w:r>
      <w:r>
        <w:rPr>
          <w:b/>
          <w:bCs/>
        </w:rPr>
        <w:t xml:space="preserve">. Додатки </w:t>
      </w:r>
      <w:r w:rsidR="00620CC7">
        <w:rPr>
          <w:b/>
          <w:bCs/>
        </w:rPr>
        <w:t>№1</w:t>
      </w:r>
      <w:proofErr w:type="gramStart"/>
      <w:r w:rsidR="00620CC7">
        <w:rPr>
          <w:b/>
          <w:bCs/>
        </w:rPr>
        <w:t>,2,3,5,6,7</w:t>
      </w:r>
      <w:proofErr w:type="gramEnd"/>
      <w:r w:rsidR="00620CC7">
        <w:rPr>
          <w:b/>
          <w:bCs/>
        </w:rPr>
        <w:t xml:space="preserve"> до цього рішення є його  </w:t>
      </w:r>
      <w:proofErr w:type="spellStart"/>
      <w:r w:rsidR="00620CC7">
        <w:rPr>
          <w:b/>
          <w:bCs/>
        </w:rPr>
        <w:t>невідємною</w:t>
      </w:r>
      <w:proofErr w:type="spellEnd"/>
      <w:r w:rsidR="00620CC7">
        <w:rPr>
          <w:b/>
          <w:bCs/>
        </w:rPr>
        <w:t xml:space="preserve"> частиною.</w:t>
      </w:r>
    </w:p>
    <w:p w:rsidR="00262AE6" w:rsidRDefault="00620CC7" w:rsidP="00262AE6">
      <w:pPr>
        <w:jc w:val="both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 xml:space="preserve">ІІ. </w:t>
      </w:r>
      <w:r w:rsidR="00262AE6">
        <w:rPr>
          <w:b/>
          <w:bCs/>
        </w:rPr>
        <w:t>Контроль з виконанням рішення покласти на голову  постійної комісії з питань бюджету та фінансів(Питель Я.В.)</w:t>
      </w:r>
    </w:p>
    <w:p w:rsidR="00262AE6" w:rsidRDefault="00262AE6" w:rsidP="00262AE6">
      <w:pPr>
        <w:jc w:val="both"/>
        <w:rPr>
          <w:b/>
          <w:bCs/>
        </w:rPr>
      </w:pPr>
    </w:p>
    <w:p w:rsidR="00262AE6" w:rsidRDefault="00262AE6" w:rsidP="00620CC7">
      <w:pPr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620CC7" w:rsidRDefault="00620CC7" w:rsidP="00620CC7">
      <w:pPr>
        <w:jc w:val="center"/>
        <w:rPr>
          <w:b/>
          <w:bCs/>
        </w:rPr>
      </w:pPr>
    </w:p>
    <w:p w:rsidR="00620CC7" w:rsidRDefault="00620CC7" w:rsidP="00620CC7">
      <w:pPr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</w:t>
      </w:r>
      <w:bookmarkStart w:id="0" w:name="_GoBack"/>
      <w:bookmarkEnd w:id="0"/>
      <w:r>
        <w:rPr>
          <w:b/>
          <w:bCs/>
        </w:rPr>
        <w:t xml:space="preserve">          </w:t>
      </w:r>
      <w:proofErr w:type="spellStart"/>
      <w:r>
        <w:rPr>
          <w:b/>
          <w:bCs/>
        </w:rPr>
        <w:t>О.В.Томак</w:t>
      </w:r>
      <w:proofErr w:type="spellEnd"/>
    </w:p>
    <w:p w:rsidR="00262AE6" w:rsidRDefault="00262AE6" w:rsidP="00620CC7">
      <w:pPr>
        <w:jc w:val="center"/>
        <w:rPr>
          <w:b/>
          <w:bCs/>
        </w:rPr>
      </w:pPr>
    </w:p>
    <w:p w:rsidR="00B84FE3" w:rsidRPr="008C61D8" w:rsidRDefault="00620CC7" w:rsidP="00620CC7">
      <w:pPr>
        <w:jc w:val="center"/>
      </w:pPr>
    </w:p>
    <w:sectPr w:rsidR="00B84FE3" w:rsidRPr="008C61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D60B6"/>
    <w:multiLevelType w:val="hybridMultilevel"/>
    <w:tmpl w:val="137868A2"/>
    <w:lvl w:ilvl="0" w:tplc="AA7C01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9D4"/>
    <w:rsid w:val="00130CE1"/>
    <w:rsid w:val="001C06BE"/>
    <w:rsid w:val="00262AE6"/>
    <w:rsid w:val="00354BD9"/>
    <w:rsid w:val="0055174A"/>
    <w:rsid w:val="00620CC7"/>
    <w:rsid w:val="00833736"/>
    <w:rsid w:val="008C61D8"/>
    <w:rsid w:val="00AA4EEF"/>
    <w:rsid w:val="00AA6EA8"/>
    <w:rsid w:val="00ED1F86"/>
    <w:rsid w:val="00F05BE8"/>
    <w:rsid w:val="00F4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B85FF5-8F47-4C19-81E1-0EE4EA09A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A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2A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2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2021-11-04T12:04:00Z</dcterms:created>
  <dcterms:modified xsi:type="dcterms:W3CDTF">2021-11-10T07:33:00Z</dcterms:modified>
</cp:coreProperties>
</file>