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037" w:rsidRDefault="00B25037" w:rsidP="00B2503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B25037" w:rsidRDefault="00B25037" w:rsidP="00B2503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25037" w:rsidRDefault="00B25037" w:rsidP="00B2503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25037" w:rsidRDefault="00B25037" w:rsidP="00B2503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B25037" w:rsidRDefault="00B25037" w:rsidP="00B2503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25037" w:rsidRDefault="00B25037" w:rsidP="00B2503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25037" w:rsidRDefault="00B25037" w:rsidP="00B2503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25037" w:rsidRDefault="00B25037" w:rsidP="00B2503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25037" w:rsidRDefault="00B25037" w:rsidP="00B25037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>24 липня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№14</w:t>
      </w:r>
    </w:p>
    <w:p w:rsidR="00B25037" w:rsidRDefault="00B25037" w:rsidP="00B25037">
      <w:pPr>
        <w:widowControl w:val="0"/>
        <w:autoSpaceDE w:val="0"/>
        <w:autoSpaceDN w:val="0"/>
        <w:adjustRightInd w:val="0"/>
        <w:rPr>
          <w:b/>
          <w:bCs/>
        </w:rPr>
      </w:pPr>
    </w:p>
    <w:p w:rsidR="00B25037" w:rsidRDefault="00B25037" w:rsidP="00B2503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B25037" w:rsidRDefault="00B25037" w:rsidP="00B2503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B25037" w:rsidRDefault="00B25037" w:rsidP="00B2503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для індивідуального садівництва  </w:t>
      </w:r>
    </w:p>
    <w:p w:rsidR="00B25037" w:rsidRDefault="00B25037" w:rsidP="00B2503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на території Грибовицької сільської ради </w:t>
      </w:r>
    </w:p>
    <w:p w:rsidR="00B25037" w:rsidRDefault="00B25037" w:rsidP="00B25037">
      <w:pPr>
        <w:widowControl w:val="0"/>
        <w:autoSpaceDE w:val="0"/>
        <w:autoSpaceDN w:val="0"/>
        <w:adjustRightInd w:val="0"/>
        <w:rPr>
          <w:b/>
          <w:bCs/>
        </w:rPr>
      </w:pPr>
    </w:p>
    <w:p w:rsidR="00B25037" w:rsidRDefault="00B25037" w:rsidP="00B25037">
      <w:pPr>
        <w:widowControl w:val="0"/>
        <w:autoSpaceDE w:val="0"/>
        <w:autoSpaceDN w:val="0"/>
        <w:adjustRightInd w:val="0"/>
        <w:rPr>
          <w:b/>
          <w:bCs/>
        </w:rPr>
      </w:pPr>
    </w:p>
    <w:p w:rsidR="00B25037" w:rsidRDefault="00B25037" w:rsidP="00B25037">
      <w:pPr>
        <w:pStyle w:val="a3"/>
        <w:ind w:firstLine="720"/>
        <w:jc w:val="both"/>
        <w:rPr>
          <w:b/>
          <w:bCs/>
        </w:rPr>
      </w:pPr>
      <w:r>
        <w:rPr>
          <w:b/>
          <w:bCs/>
        </w:rPr>
        <w:t>Розглянувши заяву гр. Тимук Марії Русланівни</w:t>
      </w:r>
      <w:r>
        <w:rPr>
          <w:b/>
        </w:rPr>
        <w:t xml:space="preserve"> </w:t>
      </w:r>
      <w:r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індивідуального садівництва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25037" w:rsidRDefault="00B25037" w:rsidP="00B25037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Тимук Марії Русланівні</w:t>
      </w:r>
      <w:r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0,1000 га для індивідуального садівництва в с. Великі Грибовичі урочище «Міховщина» на території Грибовицької сільської ради Жовківського району Львівської області.</w:t>
      </w:r>
    </w:p>
    <w:p w:rsidR="00B25037" w:rsidRDefault="00B25037" w:rsidP="00B25037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Тимук Марії Русланівні</w:t>
      </w:r>
      <w:r>
        <w:rPr>
          <w:b/>
        </w:rPr>
        <w:t xml:space="preserve"> </w:t>
      </w:r>
      <w:r>
        <w:rPr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земельної ділянки для індивідуального садівництва в с. Великі Грибовичі та подальшої подачі його на затвердження сесією сільської ради.</w:t>
      </w:r>
    </w:p>
    <w:p w:rsidR="00B25037" w:rsidRDefault="00B25037" w:rsidP="00B25037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B25037" w:rsidRDefault="00B25037" w:rsidP="00B25037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25037" w:rsidRDefault="00B25037" w:rsidP="00B25037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25037" w:rsidRDefault="00B25037" w:rsidP="00B25037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25037" w:rsidRDefault="00B25037" w:rsidP="00B25037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B25037" w:rsidRDefault="00B25037" w:rsidP="00B2503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Сільський голова:                                                                   І.Питель</w:t>
      </w:r>
    </w:p>
    <w:p w:rsidR="00B25037" w:rsidRDefault="00B25037" w:rsidP="00B25037">
      <w:pPr>
        <w:jc w:val="center"/>
        <w:rPr>
          <w:b/>
        </w:rPr>
        <w:sectPr w:rsidR="00B25037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B2503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6F7"/>
    <w:rsid w:val="000566F7"/>
    <w:rsid w:val="001C06BE"/>
    <w:rsid w:val="00B2503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099B7-D305-4B20-BBE4-BA4BE7D1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5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2021-11-08T13:50:00Z</dcterms:created>
  <dcterms:modified xsi:type="dcterms:W3CDTF">2021-11-08T13:50:00Z</dcterms:modified>
</cp:coreProperties>
</file>