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2739" w:rsidRPr="00EE2F54" w:rsidRDefault="0013756B" w:rsidP="00502739">
      <w:pPr>
        <w:jc w:val="center"/>
        <w:rPr>
          <w:b/>
          <w:sz w:val="28"/>
          <w:szCs w:val="28"/>
          <w:lang w:eastAsia="ru-RU"/>
        </w:rPr>
      </w:pPr>
      <w:proofErr w:type="spellStart"/>
      <w:r>
        <w:rPr>
          <w:b/>
          <w:sz w:val="28"/>
          <w:szCs w:val="28"/>
          <w:lang w:eastAsia="ru-RU"/>
        </w:rPr>
        <w:t>Ро</w:t>
      </w:r>
      <w:r w:rsidR="00502739" w:rsidRPr="00EE2F54">
        <w:rPr>
          <w:b/>
          <w:sz w:val="28"/>
          <w:szCs w:val="28"/>
          <w:lang w:eastAsia="ru-RU"/>
        </w:rPr>
        <w:t>УКРАЇНА</w:t>
      </w:r>
      <w:proofErr w:type="spellEnd"/>
    </w:p>
    <w:p w:rsidR="00502739" w:rsidRDefault="00502739" w:rsidP="00502739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>
        <w:rPr>
          <w:b/>
          <w:sz w:val="28"/>
          <w:szCs w:val="28"/>
          <w:lang w:eastAsia="ru-RU"/>
        </w:rPr>
        <w:t xml:space="preserve">                                   </w:t>
      </w:r>
      <w:r>
        <w:rPr>
          <w:b/>
          <w:bCs/>
          <w:sz w:val="28"/>
          <w:szCs w:val="28"/>
        </w:rPr>
        <w:t>ГРИБОВИЦЬКА СІЛЬСЬКА РАДА</w:t>
      </w:r>
    </w:p>
    <w:p w:rsidR="00502739" w:rsidRDefault="00502739" w:rsidP="0050273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502739" w:rsidRDefault="00502739" w:rsidP="0050273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ІІІ</w:t>
      </w:r>
      <w:r w:rsidRPr="00BC2DE6"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_СЕСІЯ</w:t>
      </w:r>
    </w:p>
    <w:p w:rsidR="00502739" w:rsidRDefault="00502739" w:rsidP="0050273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502739" w:rsidRPr="00D52378" w:rsidRDefault="00502739" w:rsidP="0050273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РІШЕННЯ </w:t>
      </w:r>
    </w:p>
    <w:p w:rsidR="00502739" w:rsidRDefault="00502739" w:rsidP="00502739">
      <w:pPr>
        <w:rPr>
          <w:b/>
          <w:bCs/>
        </w:rPr>
      </w:pPr>
      <w:r>
        <w:rPr>
          <w:b/>
          <w:bCs/>
        </w:rPr>
        <w:t xml:space="preserve">          Від 20 грудня       2019 </w:t>
      </w:r>
      <w:r w:rsidRPr="001A1BE8">
        <w:rPr>
          <w:b/>
          <w:bCs/>
        </w:rPr>
        <w:t xml:space="preserve">року       </w:t>
      </w:r>
      <w:r>
        <w:rPr>
          <w:b/>
          <w:bCs/>
        </w:rPr>
        <w:t xml:space="preserve">                          </w:t>
      </w:r>
      <w:r w:rsidRPr="001A1BE8">
        <w:rPr>
          <w:b/>
          <w:bCs/>
        </w:rPr>
        <w:t xml:space="preserve">                   </w:t>
      </w:r>
      <w:r>
        <w:rPr>
          <w:b/>
          <w:bCs/>
        </w:rPr>
        <w:t xml:space="preserve">      </w:t>
      </w:r>
      <w:r w:rsidRPr="001A1BE8">
        <w:rPr>
          <w:b/>
          <w:bCs/>
        </w:rPr>
        <w:t xml:space="preserve">                 </w:t>
      </w:r>
      <w:r>
        <w:rPr>
          <w:b/>
          <w:bCs/>
        </w:rPr>
        <w:t xml:space="preserve">              №4</w:t>
      </w:r>
    </w:p>
    <w:p w:rsidR="00502739" w:rsidRDefault="00502739" w:rsidP="00502739">
      <w:pPr>
        <w:rPr>
          <w:b/>
          <w:bCs/>
        </w:rPr>
      </w:pPr>
    </w:p>
    <w:p w:rsidR="00502739" w:rsidRDefault="00502739" w:rsidP="00502739">
      <w:pPr>
        <w:jc w:val="center"/>
        <w:rPr>
          <w:b/>
          <w:bCs/>
        </w:rPr>
      </w:pPr>
      <w:r>
        <w:rPr>
          <w:b/>
          <w:bCs/>
        </w:rPr>
        <w:t>Про сільський бюджет</w:t>
      </w:r>
    </w:p>
    <w:p w:rsidR="00502739" w:rsidRDefault="00502739" w:rsidP="00502739">
      <w:pPr>
        <w:jc w:val="center"/>
        <w:rPr>
          <w:b/>
          <w:bCs/>
        </w:rPr>
      </w:pPr>
      <w:r>
        <w:rPr>
          <w:b/>
          <w:bCs/>
        </w:rPr>
        <w:t>на 2020 рік</w:t>
      </w:r>
    </w:p>
    <w:p w:rsidR="00502739" w:rsidRDefault="00502739" w:rsidP="00502739">
      <w:pPr>
        <w:jc w:val="both"/>
        <w:rPr>
          <w:b/>
          <w:bCs/>
        </w:rPr>
      </w:pPr>
    </w:p>
    <w:p w:rsidR="00502739" w:rsidRDefault="00502739" w:rsidP="00502739">
      <w:pPr>
        <w:jc w:val="both"/>
        <w:rPr>
          <w:b/>
          <w:bCs/>
        </w:rPr>
      </w:pPr>
      <w:r>
        <w:rPr>
          <w:b/>
          <w:bCs/>
        </w:rPr>
        <w:t xml:space="preserve">                 Керуючись ст.77 ч.2  Бюджетного кодексу  України,  ст.26 Закону України  «Про місцеве самоврядування в Україні» Грибовицька  сільська рада </w:t>
      </w:r>
    </w:p>
    <w:p w:rsidR="00502739" w:rsidRDefault="00502739" w:rsidP="00502739">
      <w:pPr>
        <w:jc w:val="both"/>
        <w:rPr>
          <w:b/>
          <w:bCs/>
        </w:rPr>
      </w:pPr>
      <w:r>
        <w:rPr>
          <w:b/>
          <w:bCs/>
        </w:rPr>
        <w:t xml:space="preserve">                            в и р і ш и л а:</w:t>
      </w:r>
    </w:p>
    <w:p w:rsidR="00502739" w:rsidRDefault="00502739" w:rsidP="00502739">
      <w:pPr>
        <w:jc w:val="both"/>
        <w:rPr>
          <w:b/>
          <w:bCs/>
        </w:rPr>
      </w:pPr>
      <w:r>
        <w:rPr>
          <w:b/>
          <w:bCs/>
        </w:rPr>
        <w:t>1.  Визначити на  2020 рік:</w:t>
      </w:r>
    </w:p>
    <w:p w:rsidR="00502739" w:rsidRDefault="005E1C5B" w:rsidP="00502739">
      <w:pPr>
        <w:jc w:val="both"/>
        <w:rPr>
          <w:b/>
          <w:bCs/>
        </w:rPr>
      </w:pPr>
      <w:r>
        <w:rPr>
          <w:b/>
          <w:bCs/>
        </w:rPr>
        <w:t xml:space="preserve">     </w:t>
      </w:r>
      <w:r w:rsidR="00502739">
        <w:rPr>
          <w:b/>
          <w:bCs/>
        </w:rPr>
        <w:t xml:space="preserve">-доходи  сільського бюджету в сумі 3750000,00 грн.,  в тому числі  доходи загального фонду сільського бюджету 3 750 000,00 грн., </w:t>
      </w:r>
      <w:r w:rsidR="004D4A39">
        <w:rPr>
          <w:b/>
          <w:bCs/>
        </w:rPr>
        <w:t>згідно з додатком №1 цього рішення ;</w:t>
      </w:r>
    </w:p>
    <w:p w:rsidR="004D4A39" w:rsidRDefault="004D4A39" w:rsidP="00502739">
      <w:pPr>
        <w:jc w:val="both"/>
        <w:rPr>
          <w:b/>
          <w:bCs/>
        </w:rPr>
      </w:pPr>
      <w:r>
        <w:rPr>
          <w:b/>
          <w:bCs/>
        </w:rPr>
        <w:t xml:space="preserve"> </w:t>
      </w:r>
      <w:r w:rsidR="005E1C5B">
        <w:rPr>
          <w:b/>
          <w:bCs/>
        </w:rPr>
        <w:t xml:space="preserve">   </w:t>
      </w:r>
      <w:r>
        <w:rPr>
          <w:b/>
          <w:bCs/>
        </w:rPr>
        <w:t xml:space="preserve"> -видатки </w:t>
      </w:r>
      <w:r w:rsidR="001202F3">
        <w:rPr>
          <w:b/>
          <w:bCs/>
        </w:rPr>
        <w:t xml:space="preserve"> сільського  бюджету  в сумі </w:t>
      </w:r>
      <w:r w:rsidR="005E1C5B">
        <w:rPr>
          <w:b/>
          <w:bCs/>
        </w:rPr>
        <w:t>3750000,00  в тому числі  видатки спеціального  фонду  сільського  бюджету 0,00 гривень.</w:t>
      </w:r>
    </w:p>
    <w:p w:rsidR="005E1C5B" w:rsidRDefault="005E1C5B" w:rsidP="00502739">
      <w:pPr>
        <w:jc w:val="both"/>
        <w:rPr>
          <w:b/>
          <w:bCs/>
        </w:rPr>
      </w:pPr>
      <w:r>
        <w:rPr>
          <w:b/>
          <w:bCs/>
        </w:rPr>
        <w:t xml:space="preserve">         Профіцит за загальним фондом  сільського бюджету  у сумі 0,00 грн. згідно  з додатком  №2  до цього рішення </w:t>
      </w:r>
    </w:p>
    <w:p w:rsidR="005E1C5B" w:rsidRDefault="005E1C5B" w:rsidP="005E1C5B">
      <w:pPr>
        <w:jc w:val="both"/>
        <w:rPr>
          <w:b/>
          <w:bCs/>
        </w:rPr>
      </w:pPr>
      <w:r>
        <w:rPr>
          <w:b/>
          <w:bCs/>
        </w:rPr>
        <w:t xml:space="preserve">         Дефіцит</w:t>
      </w:r>
      <w:r w:rsidRPr="005E1C5B">
        <w:rPr>
          <w:b/>
          <w:bCs/>
        </w:rPr>
        <w:t xml:space="preserve"> </w:t>
      </w:r>
      <w:r>
        <w:rPr>
          <w:b/>
          <w:bCs/>
        </w:rPr>
        <w:t>спеціального  фонду   сільського  бюджету в сумі 0,00  грн. згідно з додатком №2 до цього рішення;</w:t>
      </w:r>
    </w:p>
    <w:p w:rsidR="005E1C5B" w:rsidRDefault="005E1C5B" w:rsidP="005E1C5B">
      <w:pPr>
        <w:jc w:val="both"/>
        <w:rPr>
          <w:b/>
          <w:bCs/>
        </w:rPr>
      </w:pPr>
      <w:r>
        <w:rPr>
          <w:b/>
          <w:bCs/>
        </w:rPr>
        <w:t xml:space="preserve">         Оборотний залишок бюджетних коштів сільського бюджету  у розмірі 1036,18 гривень  згідно з додатком №2 до цього рішення.</w:t>
      </w:r>
    </w:p>
    <w:p w:rsidR="005E1C5B" w:rsidRDefault="005E1C5B" w:rsidP="005E1C5B">
      <w:pPr>
        <w:jc w:val="both"/>
        <w:rPr>
          <w:b/>
          <w:bCs/>
        </w:rPr>
      </w:pPr>
    </w:p>
    <w:p w:rsidR="005E1C5B" w:rsidRDefault="005E1C5B" w:rsidP="005E1C5B">
      <w:pPr>
        <w:jc w:val="both"/>
        <w:rPr>
          <w:b/>
          <w:bCs/>
        </w:rPr>
      </w:pPr>
      <w:r>
        <w:rPr>
          <w:b/>
          <w:bCs/>
        </w:rPr>
        <w:t>2. Затвердити бюджетні призначення  головним розпорядникам коштів сільського бюджету  на 2020 рік  у розрізі  відповідальних виконавців за бюджетними програмами  згідно з додатком 3 до цього рішення.</w:t>
      </w:r>
    </w:p>
    <w:p w:rsidR="005E1C5B" w:rsidRDefault="005E1C5B" w:rsidP="005E1C5B">
      <w:pPr>
        <w:jc w:val="both"/>
        <w:rPr>
          <w:b/>
          <w:bCs/>
        </w:rPr>
      </w:pPr>
      <w:r>
        <w:rPr>
          <w:b/>
          <w:bCs/>
        </w:rPr>
        <w:t>3. Затвердити  на 2020 рік міжбюджетні трансферти  згідно з додатком №5 до цього  рішення.</w:t>
      </w:r>
    </w:p>
    <w:p w:rsidR="00182A54" w:rsidRDefault="00182A54" w:rsidP="005E1C5B">
      <w:pPr>
        <w:jc w:val="both"/>
        <w:rPr>
          <w:b/>
          <w:bCs/>
        </w:rPr>
      </w:pPr>
    </w:p>
    <w:p w:rsidR="005E1C5B" w:rsidRDefault="005E1C5B" w:rsidP="005E1C5B">
      <w:pPr>
        <w:jc w:val="both"/>
        <w:rPr>
          <w:b/>
          <w:bCs/>
        </w:rPr>
      </w:pPr>
      <w:r>
        <w:rPr>
          <w:b/>
          <w:bCs/>
        </w:rPr>
        <w:t xml:space="preserve">4. Затвердити  на 2020 рік  розподіл  коштів </w:t>
      </w:r>
      <w:r w:rsidR="00182A54">
        <w:rPr>
          <w:b/>
          <w:bCs/>
        </w:rPr>
        <w:t xml:space="preserve">бюджету розвитку  на здійснення заходів на будівництво, </w:t>
      </w:r>
      <w:r w:rsidR="00B36383">
        <w:rPr>
          <w:b/>
          <w:bCs/>
        </w:rPr>
        <w:t>реконструкцію і реставрацію  об’</w:t>
      </w:r>
      <w:r w:rsidR="00182A54">
        <w:rPr>
          <w:b/>
          <w:bCs/>
        </w:rPr>
        <w:t xml:space="preserve">єктів виробничої, комунікаційної  та </w:t>
      </w:r>
      <w:r w:rsidR="00B36383">
        <w:rPr>
          <w:b/>
          <w:bCs/>
        </w:rPr>
        <w:t>соціальної інфраструктури за об</w:t>
      </w:r>
      <w:r w:rsidR="00B36383">
        <w:rPr>
          <w:b/>
          <w:bCs/>
          <w:lang w:val="en-US"/>
        </w:rPr>
        <w:t>’</w:t>
      </w:r>
      <w:proofErr w:type="spellStart"/>
      <w:r w:rsidR="00182A54">
        <w:rPr>
          <w:b/>
          <w:bCs/>
        </w:rPr>
        <w:t>єктами</w:t>
      </w:r>
      <w:proofErr w:type="spellEnd"/>
      <w:r w:rsidR="00182A54">
        <w:rPr>
          <w:b/>
          <w:bCs/>
        </w:rPr>
        <w:t xml:space="preserve"> згідно з додатком</w:t>
      </w:r>
      <w:r w:rsidR="00847504">
        <w:rPr>
          <w:b/>
          <w:bCs/>
        </w:rPr>
        <w:t xml:space="preserve"> </w:t>
      </w:r>
      <w:r w:rsidR="00182A54">
        <w:rPr>
          <w:b/>
          <w:bCs/>
        </w:rPr>
        <w:t>№  до цього рішення.</w:t>
      </w:r>
    </w:p>
    <w:p w:rsidR="00182A54" w:rsidRDefault="00182A54" w:rsidP="005E1C5B">
      <w:pPr>
        <w:jc w:val="both"/>
        <w:rPr>
          <w:b/>
          <w:bCs/>
        </w:rPr>
      </w:pPr>
    </w:p>
    <w:p w:rsidR="00182A54" w:rsidRDefault="00182A54" w:rsidP="005E1C5B">
      <w:pPr>
        <w:jc w:val="both"/>
        <w:rPr>
          <w:b/>
          <w:bCs/>
        </w:rPr>
      </w:pPr>
      <w:r>
        <w:rPr>
          <w:b/>
          <w:bCs/>
        </w:rPr>
        <w:t>5.Затвердити  розподіл витрат сільського бюджету  кошти на  реалізацію  місцевих(регіональних) програм згідно  з додатком №7 до цього рішення.</w:t>
      </w:r>
    </w:p>
    <w:p w:rsidR="00847504" w:rsidRDefault="00847504" w:rsidP="005E1C5B">
      <w:pPr>
        <w:jc w:val="both"/>
        <w:rPr>
          <w:b/>
          <w:bCs/>
        </w:rPr>
      </w:pPr>
    </w:p>
    <w:p w:rsidR="00847504" w:rsidRDefault="00847504" w:rsidP="005E1C5B">
      <w:pPr>
        <w:jc w:val="both"/>
        <w:rPr>
          <w:b/>
          <w:bCs/>
        </w:rPr>
      </w:pPr>
      <w:r>
        <w:rPr>
          <w:b/>
          <w:bCs/>
        </w:rPr>
        <w:t>6. Установити , що у загальному фонді сільського  бюджету на 2020 рік:</w:t>
      </w:r>
    </w:p>
    <w:p w:rsidR="005019C7" w:rsidRDefault="005019C7" w:rsidP="005E1C5B">
      <w:pPr>
        <w:jc w:val="both"/>
        <w:rPr>
          <w:b/>
          <w:bCs/>
        </w:rPr>
      </w:pPr>
    </w:p>
    <w:p w:rsidR="00847504" w:rsidRDefault="00847504" w:rsidP="005E1C5B">
      <w:pPr>
        <w:jc w:val="both"/>
        <w:rPr>
          <w:b/>
          <w:bCs/>
        </w:rPr>
      </w:pPr>
      <w:r>
        <w:rPr>
          <w:b/>
          <w:bCs/>
        </w:rPr>
        <w:t>1) до доходів загального  фонду сільського бюджету належать доходи, визначені статтею  69 Бюджетного  кодексу  України та трансферти, визначені  статтями 97,</w:t>
      </w:r>
    </w:p>
    <w:p w:rsidR="00847504" w:rsidRDefault="00847504" w:rsidP="005E1C5B">
      <w:pPr>
        <w:jc w:val="both"/>
        <w:rPr>
          <w:b/>
          <w:bCs/>
        </w:rPr>
      </w:pPr>
      <w:r>
        <w:rPr>
          <w:b/>
          <w:bCs/>
        </w:rPr>
        <w:t>101 Бюджетного кодексу України;</w:t>
      </w:r>
    </w:p>
    <w:p w:rsidR="005019C7" w:rsidRDefault="005019C7" w:rsidP="005E1C5B">
      <w:pPr>
        <w:jc w:val="both"/>
        <w:rPr>
          <w:b/>
          <w:bCs/>
        </w:rPr>
      </w:pPr>
    </w:p>
    <w:p w:rsidR="00847504" w:rsidRDefault="00847504" w:rsidP="005E1C5B">
      <w:pPr>
        <w:jc w:val="both"/>
        <w:rPr>
          <w:b/>
          <w:bCs/>
        </w:rPr>
      </w:pPr>
      <w:r>
        <w:rPr>
          <w:b/>
          <w:bCs/>
        </w:rPr>
        <w:t xml:space="preserve">2) джерелами формування у частині фінансування є надходження </w:t>
      </w:r>
      <w:r w:rsidR="005019C7">
        <w:rPr>
          <w:b/>
          <w:bCs/>
        </w:rPr>
        <w:t>, визначені пунктом 4 частини 1 статті 15 Бюджетного кодексу  України;</w:t>
      </w:r>
    </w:p>
    <w:p w:rsidR="005019C7" w:rsidRDefault="005019C7" w:rsidP="005E1C5B">
      <w:pPr>
        <w:jc w:val="both"/>
        <w:rPr>
          <w:b/>
          <w:bCs/>
        </w:rPr>
      </w:pPr>
    </w:p>
    <w:p w:rsidR="005019C7" w:rsidRDefault="005019C7" w:rsidP="005E1C5B">
      <w:pPr>
        <w:jc w:val="both"/>
        <w:rPr>
          <w:b/>
          <w:bCs/>
        </w:rPr>
      </w:pPr>
      <w:r>
        <w:rPr>
          <w:b/>
          <w:bCs/>
        </w:rPr>
        <w:t xml:space="preserve">3) джерелами формування   у частині кредитування  </w:t>
      </w:r>
      <w:r w:rsidR="00B36383">
        <w:rPr>
          <w:b/>
          <w:bCs/>
        </w:rPr>
        <w:t>є надходження , визначені  статте</w:t>
      </w:r>
      <w:r>
        <w:rPr>
          <w:b/>
          <w:bCs/>
        </w:rPr>
        <w:t>ю 69  Бюджетного кодексу України.</w:t>
      </w:r>
    </w:p>
    <w:p w:rsidR="005019C7" w:rsidRDefault="005019C7" w:rsidP="005E1C5B">
      <w:pPr>
        <w:jc w:val="both"/>
        <w:rPr>
          <w:b/>
          <w:bCs/>
        </w:rPr>
      </w:pPr>
    </w:p>
    <w:p w:rsidR="005019C7" w:rsidRDefault="005019C7" w:rsidP="005E1C5B">
      <w:pPr>
        <w:jc w:val="both"/>
        <w:rPr>
          <w:b/>
          <w:bCs/>
        </w:rPr>
      </w:pPr>
      <w:r>
        <w:rPr>
          <w:b/>
          <w:bCs/>
        </w:rPr>
        <w:t xml:space="preserve"> 7. Установити , що джерелами  формування спеціального фонду сільського бюджету</w:t>
      </w:r>
    </w:p>
    <w:p w:rsidR="005019C7" w:rsidRDefault="005019C7" w:rsidP="005E1C5B">
      <w:pPr>
        <w:jc w:val="both"/>
        <w:rPr>
          <w:b/>
          <w:bCs/>
        </w:rPr>
      </w:pPr>
      <w:r>
        <w:rPr>
          <w:b/>
          <w:bCs/>
        </w:rPr>
        <w:t>на 2020 рік:</w:t>
      </w:r>
    </w:p>
    <w:p w:rsidR="005019C7" w:rsidRDefault="005019C7" w:rsidP="005E1C5B">
      <w:pPr>
        <w:jc w:val="both"/>
        <w:rPr>
          <w:b/>
          <w:bCs/>
        </w:rPr>
      </w:pPr>
    </w:p>
    <w:p w:rsidR="005019C7" w:rsidRPr="005019C7" w:rsidRDefault="005019C7" w:rsidP="005019C7">
      <w:pPr>
        <w:pStyle w:val="a3"/>
        <w:numPr>
          <w:ilvl w:val="0"/>
          <w:numId w:val="1"/>
        </w:numPr>
        <w:jc w:val="both"/>
        <w:rPr>
          <w:b/>
          <w:bCs/>
        </w:rPr>
      </w:pPr>
      <w:r w:rsidRPr="005019C7">
        <w:rPr>
          <w:b/>
          <w:bCs/>
        </w:rPr>
        <w:t>у частині доходів є надходження, визначені статтею 69(1) Бюджетного  кодексу України;</w:t>
      </w:r>
    </w:p>
    <w:p w:rsidR="005019C7" w:rsidRDefault="005019C7" w:rsidP="005019C7">
      <w:pPr>
        <w:pStyle w:val="a3"/>
        <w:numPr>
          <w:ilvl w:val="0"/>
          <w:numId w:val="1"/>
        </w:numPr>
        <w:jc w:val="both"/>
        <w:rPr>
          <w:b/>
          <w:bCs/>
        </w:rPr>
      </w:pPr>
      <w:r>
        <w:rPr>
          <w:b/>
          <w:bCs/>
        </w:rPr>
        <w:t>у частині фінансування є надходження , визначені пунктом</w:t>
      </w:r>
      <w:r w:rsidR="00765CD8">
        <w:rPr>
          <w:b/>
          <w:bCs/>
        </w:rPr>
        <w:t xml:space="preserve"> </w:t>
      </w:r>
      <w:r>
        <w:rPr>
          <w:b/>
          <w:bCs/>
        </w:rPr>
        <w:t>10 частини 1 статті 71 Бюджетного кодексу України.</w:t>
      </w:r>
    </w:p>
    <w:p w:rsidR="005019C7" w:rsidRDefault="005019C7" w:rsidP="005019C7">
      <w:pPr>
        <w:pStyle w:val="a3"/>
        <w:jc w:val="both"/>
        <w:rPr>
          <w:b/>
          <w:bCs/>
        </w:rPr>
      </w:pPr>
    </w:p>
    <w:p w:rsidR="005019C7" w:rsidRDefault="005019C7" w:rsidP="005019C7">
      <w:pPr>
        <w:ind w:left="360"/>
        <w:jc w:val="both"/>
        <w:rPr>
          <w:b/>
          <w:bCs/>
        </w:rPr>
      </w:pPr>
      <w:r w:rsidRPr="005019C7">
        <w:rPr>
          <w:b/>
          <w:bCs/>
        </w:rPr>
        <w:t>8.</w:t>
      </w:r>
      <w:r>
        <w:rPr>
          <w:b/>
          <w:bCs/>
        </w:rPr>
        <w:t xml:space="preserve"> Установити , що  у 2020 році кошти, отримані до спеціального фонду  сільського бюджету</w:t>
      </w:r>
      <w:r w:rsidR="00765CD8">
        <w:rPr>
          <w:b/>
          <w:bCs/>
        </w:rPr>
        <w:t xml:space="preserve"> згідно з відповідними  пунктами  частини 1 статті 71 Бюджетного кодексу України, спрямовується  на реалізацію заходів, визначених  частиною 2 статі 71 Бюджетного кодексу України</w:t>
      </w:r>
      <w:r>
        <w:rPr>
          <w:b/>
          <w:bCs/>
        </w:rPr>
        <w:t xml:space="preserve"> </w:t>
      </w:r>
      <w:r w:rsidR="00765CD8">
        <w:rPr>
          <w:b/>
          <w:bCs/>
        </w:rPr>
        <w:t>.</w:t>
      </w:r>
    </w:p>
    <w:p w:rsidR="00765CD8" w:rsidRDefault="00765CD8" w:rsidP="005019C7">
      <w:pPr>
        <w:ind w:left="360"/>
        <w:jc w:val="both"/>
        <w:rPr>
          <w:b/>
          <w:bCs/>
        </w:rPr>
      </w:pPr>
    </w:p>
    <w:p w:rsidR="00765CD8" w:rsidRDefault="00765CD8" w:rsidP="005019C7">
      <w:pPr>
        <w:ind w:left="360"/>
        <w:jc w:val="both"/>
        <w:rPr>
          <w:b/>
          <w:bCs/>
        </w:rPr>
      </w:pPr>
      <w:r>
        <w:rPr>
          <w:b/>
          <w:bCs/>
        </w:rPr>
        <w:t>9. Визначити  на 2020 рік відповідно до статті 55 Бюджетного кодексу України захищеними видатками  сільського бюджету видатки загального фонду на:</w:t>
      </w:r>
    </w:p>
    <w:p w:rsidR="00765CD8" w:rsidRDefault="00765CD8" w:rsidP="005019C7">
      <w:pPr>
        <w:ind w:left="360"/>
        <w:jc w:val="both"/>
        <w:rPr>
          <w:b/>
          <w:bCs/>
        </w:rPr>
      </w:pPr>
      <w:r>
        <w:rPr>
          <w:b/>
          <w:bCs/>
        </w:rPr>
        <w:t xml:space="preserve">  Оплату праці працівників бюджетних установ;</w:t>
      </w:r>
    </w:p>
    <w:p w:rsidR="00765CD8" w:rsidRDefault="00765CD8" w:rsidP="005019C7">
      <w:pPr>
        <w:ind w:left="360"/>
        <w:jc w:val="both"/>
        <w:rPr>
          <w:b/>
          <w:bCs/>
        </w:rPr>
      </w:pPr>
      <w:r>
        <w:rPr>
          <w:b/>
          <w:bCs/>
        </w:rPr>
        <w:t xml:space="preserve">  Нарахування на заробітну плату;</w:t>
      </w:r>
    </w:p>
    <w:p w:rsidR="00765CD8" w:rsidRDefault="00765CD8" w:rsidP="005019C7">
      <w:pPr>
        <w:ind w:left="360"/>
        <w:jc w:val="both"/>
        <w:rPr>
          <w:b/>
          <w:bCs/>
        </w:rPr>
      </w:pPr>
      <w:r>
        <w:rPr>
          <w:b/>
          <w:bCs/>
        </w:rPr>
        <w:t xml:space="preserve">  Оплата комунальних послуг та енергоносіїв;</w:t>
      </w:r>
    </w:p>
    <w:p w:rsidR="00765CD8" w:rsidRDefault="004C5803" w:rsidP="005019C7">
      <w:pPr>
        <w:ind w:left="360"/>
        <w:jc w:val="both"/>
        <w:rPr>
          <w:b/>
          <w:bCs/>
        </w:rPr>
      </w:pPr>
      <w:r>
        <w:rPr>
          <w:b/>
          <w:bCs/>
        </w:rPr>
        <w:t xml:space="preserve">   Поточні трансферти населенню.</w:t>
      </w:r>
    </w:p>
    <w:p w:rsidR="004C5803" w:rsidRDefault="004C5803" w:rsidP="005019C7">
      <w:pPr>
        <w:ind w:left="360"/>
        <w:jc w:val="both"/>
        <w:rPr>
          <w:b/>
          <w:bCs/>
        </w:rPr>
      </w:pPr>
    </w:p>
    <w:p w:rsidR="00765CD8" w:rsidRDefault="00765CD8" w:rsidP="005019C7">
      <w:pPr>
        <w:ind w:left="360"/>
        <w:jc w:val="both"/>
        <w:rPr>
          <w:b/>
          <w:bCs/>
        </w:rPr>
      </w:pPr>
      <w:r>
        <w:rPr>
          <w:b/>
          <w:bCs/>
        </w:rPr>
        <w:t>10. Надати право  сільському голові:</w:t>
      </w:r>
    </w:p>
    <w:p w:rsidR="00765CD8" w:rsidRDefault="00765CD8" w:rsidP="005019C7">
      <w:pPr>
        <w:ind w:left="360"/>
        <w:jc w:val="both"/>
        <w:rPr>
          <w:b/>
          <w:bCs/>
        </w:rPr>
      </w:pPr>
      <w:r>
        <w:rPr>
          <w:b/>
          <w:bCs/>
        </w:rPr>
        <w:t xml:space="preserve">10.1 Відповідно до статей 43 та 73 Бюджетного кодексу України отримували у порядку, визначеному Кабінетом Міністрів України позики  на покриття тимчасових  касових розривів сільського бюджету, </w:t>
      </w:r>
      <w:proofErr w:type="spellStart"/>
      <w:r>
        <w:rPr>
          <w:b/>
          <w:bCs/>
        </w:rPr>
        <w:t>пов</w:t>
      </w:r>
      <w:proofErr w:type="spellEnd"/>
      <w:r w:rsidR="00B36383">
        <w:rPr>
          <w:b/>
          <w:bCs/>
          <w:lang w:val="en-US"/>
        </w:rPr>
        <w:t>’</w:t>
      </w:r>
      <w:proofErr w:type="spellStart"/>
      <w:r>
        <w:rPr>
          <w:b/>
          <w:bCs/>
        </w:rPr>
        <w:t>язаних</w:t>
      </w:r>
      <w:proofErr w:type="spellEnd"/>
      <w:r>
        <w:rPr>
          <w:b/>
          <w:bCs/>
        </w:rPr>
        <w:t xml:space="preserve">  із забезпе</w:t>
      </w:r>
      <w:r w:rsidR="00381531">
        <w:rPr>
          <w:b/>
          <w:bCs/>
        </w:rPr>
        <w:t>ченням захищених видатків загального фонду, в межах поточного  бюджетного періоду  за рахунок  коштів єдиного казначейського рахунку  на договірних умовах без нарахування відсотків за ко</w:t>
      </w:r>
      <w:r w:rsidR="00B36383">
        <w:rPr>
          <w:b/>
          <w:bCs/>
        </w:rPr>
        <w:t xml:space="preserve">ристування цими коштами  з </w:t>
      </w:r>
      <w:proofErr w:type="spellStart"/>
      <w:r w:rsidR="00B36383">
        <w:rPr>
          <w:b/>
          <w:bCs/>
        </w:rPr>
        <w:t>обов</w:t>
      </w:r>
      <w:proofErr w:type="spellEnd"/>
      <w:r w:rsidR="00B36383">
        <w:rPr>
          <w:b/>
          <w:bCs/>
          <w:lang w:val="en-US"/>
        </w:rPr>
        <w:t>’</w:t>
      </w:r>
      <w:proofErr w:type="spellStart"/>
      <w:r w:rsidR="00381531">
        <w:rPr>
          <w:b/>
          <w:bCs/>
        </w:rPr>
        <w:t>язковим</w:t>
      </w:r>
      <w:proofErr w:type="spellEnd"/>
      <w:r w:rsidR="00381531">
        <w:rPr>
          <w:b/>
          <w:bCs/>
        </w:rPr>
        <w:t xml:space="preserve"> їх поверненням до кінця поточного бюджетного періоду.</w:t>
      </w:r>
    </w:p>
    <w:p w:rsidR="00381531" w:rsidRDefault="00381531" w:rsidP="004C5803">
      <w:pPr>
        <w:ind w:left="360"/>
        <w:jc w:val="both"/>
        <w:rPr>
          <w:b/>
          <w:bCs/>
        </w:rPr>
      </w:pPr>
      <w:r>
        <w:rPr>
          <w:b/>
          <w:bCs/>
        </w:rPr>
        <w:t>10.2 Відповідно до статті 16 Бюджетного кодексу  України , у порядку, визначеному Кабінетом Міністрів України, здійснювати в межах  поточного  бюджетного періоду розміщення  на конкурсних засадах  тимчасово вільних коштів сільського бюджету  на депозитах в установах банків з зарахуванням  відсотків  за їх користування до загаль</w:t>
      </w:r>
      <w:r w:rsidR="004C5803">
        <w:rPr>
          <w:b/>
          <w:bCs/>
        </w:rPr>
        <w:t>ного  фонду сільського бюджету.</w:t>
      </w:r>
    </w:p>
    <w:p w:rsidR="00381531" w:rsidRDefault="00381531" w:rsidP="005019C7">
      <w:pPr>
        <w:ind w:left="360"/>
        <w:jc w:val="both"/>
        <w:rPr>
          <w:b/>
          <w:bCs/>
        </w:rPr>
      </w:pPr>
      <w:r>
        <w:rPr>
          <w:b/>
          <w:bCs/>
        </w:rPr>
        <w:t xml:space="preserve">10.3 У межах загального обсягу бюджетних призначень  за кодом тимчасової класифікації видатків та кредитування місцевих бюджетів окремо  за загальними  та спеціальними </w:t>
      </w:r>
      <w:r w:rsidR="003A3736">
        <w:rPr>
          <w:b/>
          <w:bCs/>
        </w:rPr>
        <w:t xml:space="preserve"> фондами бюджету здійснювати  перерозподіл  бюджетних асигнувань,  затверджених у розписі бюджету та кошторисі, в розрізі економічної  класифікації  видатків бюджету.</w:t>
      </w:r>
    </w:p>
    <w:p w:rsidR="003A3736" w:rsidRDefault="003A3736" w:rsidP="005019C7">
      <w:pPr>
        <w:ind w:left="360"/>
        <w:jc w:val="both"/>
        <w:rPr>
          <w:b/>
          <w:bCs/>
        </w:rPr>
      </w:pPr>
      <w:r>
        <w:rPr>
          <w:b/>
          <w:bCs/>
        </w:rPr>
        <w:t>У межах загального обсягу  бюджетних призначень головного розпорядника бюджетних коштів здійснювати перерозподіл видатків</w:t>
      </w:r>
      <w:r w:rsidR="004C5803">
        <w:rPr>
          <w:b/>
          <w:bCs/>
        </w:rPr>
        <w:t xml:space="preserve"> за кодами тимчасової класифікації видатків та кредитування місцевих бюджетів,  а також збільшення  видатків розвитку за рахунок зменшення  інших видатків (окремо за  загальним та спеціальним фондами бюджету).</w:t>
      </w:r>
    </w:p>
    <w:p w:rsidR="004C5803" w:rsidRDefault="004C5803" w:rsidP="005019C7">
      <w:pPr>
        <w:ind w:left="360"/>
        <w:jc w:val="both"/>
        <w:rPr>
          <w:b/>
          <w:bCs/>
        </w:rPr>
      </w:pPr>
      <w:r>
        <w:rPr>
          <w:b/>
          <w:bCs/>
        </w:rPr>
        <w:t>10.4 Забороняється без внесення змін  до рішення про сільський бюджет збільшення бюджетних призначень за загальним та спеціальним фондами місцевого бюджету на:</w:t>
      </w:r>
    </w:p>
    <w:p w:rsidR="004C5803" w:rsidRDefault="00FB25C3" w:rsidP="005019C7">
      <w:pPr>
        <w:ind w:left="360"/>
        <w:jc w:val="both"/>
        <w:rPr>
          <w:b/>
          <w:bCs/>
        </w:rPr>
      </w:pPr>
      <w:r>
        <w:rPr>
          <w:b/>
          <w:bCs/>
        </w:rPr>
        <w:t>о</w:t>
      </w:r>
      <w:r w:rsidR="004C5803">
        <w:rPr>
          <w:b/>
          <w:bCs/>
        </w:rPr>
        <w:t xml:space="preserve">плату праці працівників бюджетних установ  </w:t>
      </w:r>
      <w:r>
        <w:rPr>
          <w:b/>
          <w:bCs/>
        </w:rPr>
        <w:t>за рахунок  зменшення інших видатків;</w:t>
      </w:r>
    </w:p>
    <w:p w:rsidR="00FB25C3" w:rsidRDefault="00FB25C3" w:rsidP="005019C7">
      <w:pPr>
        <w:ind w:left="360"/>
        <w:jc w:val="both"/>
        <w:rPr>
          <w:b/>
          <w:bCs/>
        </w:rPr>
      </w:pPr>
    </w:p>
    <w:p w:rsidR="00FB25C3" w:rsidRDefault="00FB25C3" w:rsidP="005019C7">
      <w:pPr>
        <w:ind w:left="360"/>
        <w:jc w:val="both"/>
        <w:rPr>
          <w:b/>
          <w:bCs/>
        </w:rPr>
      </w:pPr>
      <w:r>
        <w:rPr>
          <w:b/>
          <w:bCs/>
        </w:rPr>
        <w:t>11.</w:t>
      </w:r>
      <w:r w:rsidR="0013756B">
        <w:rPr>
          <w:b/>
          <w:bCs/>
        </w:rPr>
        <w:t>Розпоряднику   коштів  сільського  забезпечити  виконання норм Бюджетного  кодексу України стосовно:</w:t>
      </w:r>
    </w:p>
    <w:p w:rsidR="0013756B" w:rsidRDefault="0013756B" w:rsidP="005019C7">
      <w:pPr>
        <w:ind w:left="360"/>
        <w:jc w:val="both"/>
        <w:rPr>
          <w:b/>
          <w:bCs/>
        </w:rPr>
      </w:pPr>
    </w:p>
    <w:p w:rsidR="0013756B" w:rsidRDefault="0013756B" w:rsidP="0013756B">
      <w:pPr>
        <w:pStyle w:val="a3"/>
        <w:numPr>
          <w:ilvl w:val="0"/>
          <w:numId w:val="2"/>
        </w:numPr>
        <w:jc w:val="both"/>
        <w:rPr>
          <w:b/>
          <w:bCs/>
        </w:rPr>
      </w:pPr>
      <w:r>
        <w:rPr>
          <w:b/>
          <w:bCs/>
        </w:rPr>
        <w:t>Затвердження  паспортів бюджетних  програм  протягом 45 днів з дня  набрання чинності цим рішенням;</w:t>
      </w:r>
    </w:p>
    <w:p w:rsidR="0013756B" w:rsidRDefault="0013756B" w:rsidP="0013756B">
      <w:pPr>
        <w:pStyle w:val="a3"/>
        <w:numPr>
          <w:ilvl w:val="0"/>
          <w:numId w:val="2"/>
        </w:numPr>
        <w:jc w:val="both"/>
        <w:rPr>
          <w:b/>
          <w:bCs/>
        </w:rPr>
      </w:pPr>
      <w:r>
        <w:rPr>
          <w:b/>
          <w:bCs/>
        </w:rPr>
        <w:t xml:space="preserve">Здійснення управління  бюджетними  коштами  у межах  встановлених  їм бюджетних повноважень  та оцінки </w:t>
      </w:r>
      <w:r w:rsidR="007E0C61">
        <w:rPr>
          <w:b/>
          <w:bCs/>
        </w:rPr>
        <w:t xml:space="preserve">ефективності  бюджетних програм , </w:t>
      </w:r>
      <w:r w:rsidR="007E0C61">
        <w:rPr>
          <w:b/>
          <w:bCs/>
        </w:rPr>
        <w:lastRenderedPageBreak/>
        <w:t>забезпечуючи ефективне, результативне і цільове використання   бюджетних коштів;</w:t>
      </w:r>
    </w:p>
    <w:p w:rsidR="007E0C61" w:rsidRDefault="007E0C61" w:rsidP="0013756B">
      <w:pPr>
        <w:pStyle w:val="a3"/>
        <w:numPr>
          <w:ilvl w:val="0"/>
          <w:numId w:val="2"/>
        </w:numPr>
        <w:jc w:val="both"/>
        <w:rPr>
          <w:b/>
          <w:bCs/>
        </w:rPr>
      </w:pPr>
      <w:r>
        <w:rPr>
          <w:b/>
          <w:bCs/>
        </w:rPr>
        <w:t>Забезпечення доступності інформації про бюджет відповідно  до законодавства , а саме:</w:t>
      </w:r>
    </w:p>
    <w:p w:rsidR="007E0C61" w:rsidRPr="0013756B" w:rsidRDefault="007E0C61" w:rsidP="0013756B">
      <w:pPr>
        <w:pStyle w:val="a3"/>
        <w:numPr>
          <w:ilvl w:val="0"/>
          <w:numId w:val="2"/>
        </w:numPr>
        <w:jc w:val="both"/>
        <w:rPr>
          <w:b/>
          <w:bCs/>
        </w:rPr>
      </w:pPr>
      <w:r>
        <w:rPr>
          <w:b/>
          <w:bCs/>
        </w:rPr>
        <w:t xml:space="preserve">Здійснення публічного  представлення  та публікації інформації  про бюджет за бюджетними програмами та показниками , бюджетні програми щодо </w:t>
      </w:r>
      <w:bookmarkStart w:id="0" w:name="_GoBack"/>
      <w:bookmarkEnd w:id="0"/>
    </w:p>
    <w:p w:rsidR="003A3736" w:rsidRPr="005019C7" w:rsidRDefault="003A3736" w:rsidP="005019C7">
      <w:pPr>
        <w:ind w:left="360"/>
        <w:jc w:val="both"/>
        <w:rPr>
          <w:b/>
          <w:bCs/>
        </w:rPr>
      </w:pPr>
    </w:p>
    <w:p w:rsidR="005019C7" w:rsidRDefault="005019C7" w:rsidP="005E1C5B">
      <w:pPr>
        <w:jc w:val="both"/>
        <w:rPr>
          <w:b/>
          <w:bCs/>
        </w:rPr>
      </w:pPr>
    </w:p>
    <w:p w:rsidR="00182A54" w:rsidRDefault="00182A54" w:rsidP="005E1C5B">
      <w:pPr>
        <w:jc w:val="both"/>
        <w:rPr>
          <w:b/>
          <w:bCs/>
        </w:rPr>
      </w:pPr>
    </w:p>
    <w:p w:rsidR="005E1C5B" w:rsidRDefault="005E1C5B" w:rsidP="005E1C5B">
      <w:pPr>
        <w:jc w:val="both"/>
        <w:rPr>
          <w:b/>
          <w:bCs/>
        </w:rPr>
      </w:pPr>
    </w:p>
    <w:p w:rsidR="005E1C5B" w:rsidRDefault="005E1C5B" w:rsidP="00502739">
      <w:pPr>
        <w:jc w:val="both"/>
        <w:rPr>
          <w:b/>
          <w:bCs/>
        </w:rPr>
      </w:pPr>
    </w:p>
    <w:p w:rsidR="001A2F85" w:rsidRDefault="001A2F85"/>
    <w:sectPr w:rsidR="001A2F8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05A3C"/>
    <w:multiLevelType w:val="hybridMultilevel"/>
    <w:tmpl w:val="49DE577A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3772"/>
    <w:multiLevelType w:val="hybridMultilevel"/>
    <w:tmpl w:val="65D625C0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0DEA"/>
    <w:rsid w:val="000B4938"/>
    <w:rsid w:val="001202F3"/>
    <w:rsid w:val="0013756B"/>
    <w:rsid w:val="00182A54"/>
    <w:rsid w:val="00196938"/>
    <w:rsid w:val="001A2F85"/>
    <w:rsid w:val="00381531"/>
    <w:rsid w:val="003A3736"/>
    <w:rsid w:val="004C5803"/>
    <w:rsid w:val="004D4A39"/>
    <w:rsid w:val="005019C7"/>
    <w:rsid w:val="00502739"/>
    <w:rsid w:val="005C6D4F"/>
    <w:rsid w:val="005E1C5B"/>
    <w:rsid w:val="00765CD8"/>
    <w:rsid w:val="007E0C61"/>
    <w:rsid w:val="00847504"/>
    <w:rsid w:val="00AF149A"/>
    <w:rsid w:val="00B36383"/>
    <w:rsid w:val="00BC0DEA"/>
    <w:rsid w:val="00E14EB8"/>
    <w:rsid w:val="00F94CCB"/>
    <w:rsid w:val="00FB2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247914"/>
  <w15:chartTrackingRefBased/>
  <w15:docId w15:val="{A916522A-B26D-457F-93E7-8211E44E3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27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19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741</TotalTime>
  <Pages>1</Pages>
  <Words>3675</Words>
  <Characters>2095</Characters>
  <Application>Microsoft Office Word</Application>
  <DocSecurity>0</DocSecurity>
  <Lines>17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5759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TOMAK.OKSANA</cp:lastModifiedBy>
  <cp:revision>13</cp:revision>
  <dcterms:created xsi:type="dcterms:W3CDTF">2021-11-18T14:32:00Z</dcterms:created>
  <dcterms:modified xsi:type="dcterms:W3CDTF">2022-02-10T14:08:00Z</dcterms:modified>
</cp:coreProperties>
</file>