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FBE" w:rsidRDefault="00A54FBE" w:rsidP="00A54F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54FBE" w:rsidRDefault="00A54FBE" w:rsidP="00A54F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54FBE" w:rsidRDefault="00A54FBE" w:rsidP="00A54F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54FBE" w:rsidRDefault="00A54FBE" w:rsidP="00A54F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ХХІХ  СЕСІЯ</w:t>
      </w:r>
    </w:p>
    <w:p w:rsidR="00A54FBE" w:rsidRDefault="00A54FBE" w:rsidP="00A54F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A54FBE" w:rsidRDefault="00A54FBE" w:rsidP="00A54F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A54FBE" w:rsidRDefault="00A54FBE" w:rsidP="00A54FBE">
      <w:pPr>
        <w:widowControl w:val="0"/>
        <w:autoSpaceDE w:val="0"/>
        <w:autoSpaceDN w:val="0"/>
        <w:adjustRightInd w:val="0"/>
        <w:rPr>
          <w:b/>
          <w:bCs/>
        </w:rPr>
      </w:pPr>
    </w:p>
    <w:p w:rsidR="00A54FBE" w:rsidRDefault="00A54FBE" w:rsidP="00A54FB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20 грудня       2019 року                                                                                                         №_ 5_</w:t>
      </w:r>
    </w:p>
    <w:p w:rsidR="00A54FBE" w:rsidRDefault="00A54FBE" w:rsidP="00A54FBE"/>
    <w:p w:rsidR="00A54FBE" w:rsidRDefault="00A54FBE" w:rsidP="00A54F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A54FBE" w:rsidRDefault="00A54FBE" w:rsidP="00A54FB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Про затвердження Положення про преміювання </w:t>
      </w:r>
    </w:p>
    <w:p w:rsidR="00A54FBE" w:rsidRDefault="00A54FBE" w:rsidP="00A54FBE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 працівників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2020 рік </w:t>
      </w:r>
    </w:p>
    <w:p w:rsidR="00A54FBE" w:rsidRDefault="00A54FBE" w:rsidP="00A54FBE">
      <w:pPr>
        <w:widowControl w:val="0"/>
        <w:tabs>
          <w:tab w:val="left" w:pos="-30"/>
        </w:tabs>
        <w:autoSpaceDE w:val="0"/>
        <w:autoSpaceDN w:val="0"/>
        <w:adjustRightInd w:val="0"/>
        <w:rPr>
          <w:b/>
          <w:bCs/>
        </w:rPr>
      </w:pPr>
    </w:p>
    <w:p w:rsidR="00A54FBE" w:rsidRDefault="00A54FBE" w:rsidP="00A54FBE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</w:p>
    <w:p w:rsidR="00A54FBE" w:rsidRDefault="00A54FBE" w:rsidP="00A54FBE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Відповідно до законів України «Про  службу в органах  місцевого самоврядування», «Про оплату праці»,  Постанови Кабінету міністрів України  №353  «Про внесення  змін до  Постанови Кабінету Міністрів України від 09.03.2006р.№ 268 «Про упорядкування  структури та умов  оплати праці  працівників апарату  органів виконавчої влади, органів прокуратури, судів та інших органів», Колективного договору , з метою заохочення  працівників  сільської ради , за  виконання посадових обов’язків і завдань шляхом урахування  їх особистого внеску в загальні результати  роботи, сільська рада</w:t>
      </w:r>
    </w:p>
    <w:p w:rsidR="00A54FBE" w:rsidRDefault="00A54FBE" w:rsidP="00A54FBE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ВИРІШИЛА:</w:t>
      </w:r>
    </w:p>
    <w:p w:rsidR="00A54FBE" w:rsidRDefault="00A54FBE" w:rsidP="00A54FBE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1.Затвердити Положення про преміювання працівників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2020 рік згідно додатку до даного рішення.</w:t>
      </w:r>
    </w:p>
    <w:p w:rsidR="00A54FBE" w:rsidRDefault="00A54FBE" w:rsidP="00A54FBE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2.Контроль за виконанням даного рішення покласти на головного бухгалтера сільської ради Дорош М.І</w:t>
      </w:r>
    </w:p>
    <w:p w:rsidR="00A54FBE" w:rsidRDefault="00A54FBE" w:rsidP="00A54F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A54FBE" w:rsidRDefault="00A54FBE" w:rsidP="00A54FBE">
      <w:pPr>
        <w:widowControl w:val="0"/>
        <w:tabs>
          <w:tab w:val="left" w:pos="2670"/>
        </w:tabs>
        <w:autoSpaceDE w:val="0"/>
        <w:autoSpaceDN w:val="0"/>
        <w:adjustRightInd w:val="0"/>
        <w:rPr>
          <w:b/>
          <w:bCs/>
        </w:rPr>
      </w:pPr>
    </w:p>
    <w:p w:rsidR="00A54FBE" w:rsidRDefault="00A54FBE" w:rsidP="00A54FBE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Сільський голова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A54FBE" w:rsidRDefault="00A54FBE" w:rsidP="00A54FBE">
      <w:pPr>
        <w:widowControl w:val="0"/>
        <w:tabs>
          <w:tab w:val="left" w:pos="2580"/>
        </w:tabs>
        <w:autoSpaceDE w:val="0"/>
        <w:autoSpaceDN w:val="0"/>
        <w:adjustRightInd w:val="0"/>
        <w:rPr>
          <w:b/>
          <w:bCs/>
        </w:rPr>
      </w:pPr>
    </w:p>
    <w:p w:rsidR="00A54FBE" w:rsidRDefault="00A54FBE" w:rsidP="00A54FBE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Секретар ради 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A54FBE" w:rsidRDefault="00A54FBE" w:rsidP="00A54FBE">
      <w:pPr>
        <w:widowControl w:val="0"/>
        <w:tabs>
          <w:tab w:val="left" w:pos="3585"/>
        </w:tabs>
        <w:autoSpaceDE w:val="0"/>
        <w:autoSpaceDN w:val="0"/>
        <w:adjustRightInd w:val="0"/>
        <w:ind w:left="-567"/>
        <w:rPr>
          <w:b/>
          <w:bCs/>
        </w:rPr>
      </w:pPr>
    </w:p>
    <w:p w:rsidR="00A54FBE" w:rsidRDefault="00A54FBE" w:rsidP="00A54FBE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A54FBE" w:rsidRDefault="00A54FBE" w:rsidP="00A54FBE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A54FBE" w:rsidRDefault="00A54FBE" w:rsidP="00A54FBE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A54FBE" w:rsidRDefault="00A54FBE" w:rsidP="00A54FBE">
      <w:pPr>
        <w:widowControl w:val="0"/>
        <w:autoSpaceDE w:val="0"/>
        <w:autoSpaceDN w:val="0"/>
        <w:adjustRightInd w:val="0"/>
        <w:rPr>
          <w:b/>
          <w:bCs/>
        </w:rPr>
      </w:pPr>
    </w:p>
    <w:p w:rsidR="00A54FBE" w:rsidRDefault="00A54FBE" w:rsidP="00A54FBE">
      <w:pPr>
        <w:widowControl w:val="0"/>
        <w:autoSpaceDE w:val="0"/>
        <w:autoSpaceDN w:val="0"/>
        <w:adjustRightInd w:val="0"/>
        <w:rPr>
          <w:b/>
          <w:bCs/>
        </w:rPr>
      </w:pPr>
    </w:p>
    <w:p w:rsidR="00A54FBE" w:rsidRDefault="00A54FBE" w:rsidP="00A54FBE">
      <w:pPr>
        <w:widowControl w:val="0"/>
        <w:autoSpaceDE w:val="0"/>
        <w:autoSpaceDN w:val="0"/>
        <w:adjustRightInd w:val="0"/>
        <w:rPr>
          <w:b/>
          <w:bCs/>
        </w:rPr>
      </w:pPr>
    </w:p>
    <w:p w:rsidR="00A54FBE" w:rsidRDefault="00A54FBE" w:rsidP="00A54FBE">
      <w:pPr>
        <w:widowControl w:val="0"/>
        <w:autoSpaceDE w:val="0"/>
        <w:autoSpaceDN w:val="0"/>
        <w:adjustRightInd w:val="0"/>
        <w:rPr>
          <w:b/>
          <w:bCs/>
        </w:rPr>
      </w:pPr>
    </w:p>
    <w:p w:rsidR="00A54FBE" w:rsidRDefault="00A54FBE" w:rsidP="00A54FBE">
      <w:pPr>
        <w:widowControl w:val="0"/>
        <w:autoSpaceDE w:val="0"/>
        <w:autoSpaceDN w:val="0"/>
        <w:adjustRightInd w:val="0"/>
        <w:rPr>
          <w:b/>
          <w:bCs/>
        </w:rPr>
      </w:pPr>
    </w:p>
    <w:p w:rsidR="004D0EC8" w:rsidRDefault="004D0EC8">
      <w:bookmarkStart w:id="0" w:name="_GoBack"/>
      <w:bookmarkEnd w:id="0"/>
    </w:p>
    <w:sectPr w:rsidR="004D0E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8D8"/>
    <w:rsid w:val="004D0EC8"/>
    <w:rsid w:val="00A54FBE"/>
    <w:rsid w:val="00F41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A8DFE6-A185-4DCB-9703-276C9B8C4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4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912</Words>
  <Characters>521</Characters>
  <Application>Microsoft Office Word</Application>
  <DocSecurity>0</DocSecurity>
  <Lines>4</Lines>
  <Paragraphs>2</Paragraphs>
  <ScaleCrop>false</ScaleCrop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2022-02-08T08:44:00Z</dcterms:created>
  <dcterms:modified xsi:type="dcterms:W3CDTF">2022-02-08T08:44:00Z</dcterms:modified>
</cp:coreProperties>
</file>