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42B0D" w:rsidRDefault="00C42B0D" w:rsidP="00C42B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УКРАЇНА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ГРИБОВИЦЬКА СІЛЬСЬКА РАДА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ЖОВКІВСЬКИЙ РАЙОН                         ЛЬВІВСЬКА ОБЛАСТЬ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 xml:space="preserve">                                                                 ХУІ_ СЕСІЯ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  <w:lang w:val="en-US"/>
        </w:rPr>
        <w:t>V</w:t>
      </w:r>
      <w:r>
        <w:rPr>
          <w:b/>
          <w:bCs/>
          <w:sz w:val="28"/>
          <w:szCs w:val="28"/>
        </w:rPr>
        <w:t>ІІ</w:t>
      </w:r>
      <w:r w:rsidRPr="00773F10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ДЕМОКРАТИЧНОГО СКЛИКАННЯ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РІШЕННЯ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2B0D" w:rsidRDefault="00C42B0D" w:rsidP="00C42B0D">
      <w:pPr>
        <w:widowControl w:val="0"/>
        <w:autoSpaceDE w:val="0"/>
        <w:autoSpaceDN w:val="0"/>
        <w:adjustRightInd w:val="0"/>
        <w:rPr>
          <w:b/>
          <w:bCs/>
        </w:rPr>
      </w:pPr>
      <w:r>
        <w:rPr>
          <w:b/>
          <w:bCs/>
        </w:rPr>
        <w:t xml:space="preserve">Від  23 квітня     2018  року                                                                 </w:t>
      </w:r>
      <w:r>
        <w:rPr>
          <w:b/>
          <w:bCs/>
        </w:rPr>
        <w:t xml:space="preserve">                          </w:t>
      </w:r>
      <w:r w:rsidRPr="0054386D">
        <w:rPr>
          <w:b/>
          <w:bCs/>
        </w:rPr>
        <w:t>№</w:t>
      </w:r>
      <w:r>
        <w:rPr>
          <w:b/>
          <w:bCs/>
        </w:rPr>
        <w:t>_15__</w:t>
      </w:r>
    </w:p>
    <w:p w:rsidR="00C42B0D" w:rsidRDefault="00C42B0D" w:rsidP="00C42B0D">
      <w:pPr>
        <w:widowControl w:val="0"/>
        <w:autoSpaceDE w:val="0"/>
        <w:autoSpaceDN w:val="0"/>
        <w:adjustRightInd w:val="0"/>
        <w:rPr>
          <w:b/>
          <w:bCs/>
        </w:rPr>
      </w:pP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         </w:t>
      </w:r>
      <w:r>
        <w:rPr>
          <w:b/>
          <w:bCs/>
        </w:rPr>
        <w:t>Про   надання дозволу  на розроблення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проекту землеустрою щодо відведення  земельної ділянки 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</w:t>
      </w:r>
      <w:bookmarkStart w:id="0" w:name="_GoBack"/>
      <w:bookmarkEnd w:id="0"/>
      <w:r>
        <w:rPr>
          <w:b/>
          <w:bCs/>
        </w:rPr>
        <w:t xml:space="preserve">для ведення особистого селянського господарства 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  <w:r>
        <w:rPr>
          <w:b/>
          <w:bCs/>
        </w:rPr>
        <w:t xml:space="preserve">  на території Грибовицької сільської ради </w:t>
      </w:r>
    </w:p>
    <w:p w:rsidR="00C42B0D" w:rsidRDefault="00C42B0D" w:rsidP="00C42B0D">
      <w:pPr>
        <w:widowControl w:val="0"/>
        <w:autoSpaceDE w:val="0"/>
        <w:autoSpaceDN w:val="0"/>
        <w:adjustRightInd w:val="0"/>
        <w:rPr>
          <w:b/>
          <w:bCs/>
        </w:rPr>
      </w:pP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rPr>
          <w:b/>
          <w:bCs/>
        </w:rPr>
      </w:pP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        Розглянувши заяву гр.Василини Віри Степанівни , що зареєстрована та проживає   за адресою  с.Великі Грибовичі вул.Дублянська,90  щодо   надання дозволу  на  розроблення проекту землеустрою щодо відведення  земельної  ділянки    для ведення особистого селянського господарства   в с.Великі Грибовичі  вул.Дублянська, 90   на території Грибовицької сільської  ради  Жовківського району Львівської області  , керуючись  ст. 26 Закону України «Про місцеве самоврядування в Україні»,  Земельним Кодексом України, сільська рада 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 xml:space="preserve">              ВИРІШИЛА:</w:t>
      </w:r>
      <w:r>
        <w:rPr>
          <w:b/>
          <w:bCs/>
        </w:rPr>
        <w:br/>
        <w:t>1.Надати дозвіл   гр. Василині Вірі  Степанівні   на розроблення проекту землеустрою щодо відведення  земельної  ділянки    загальною  площею  0,0495 га  для ведення  ОСГ    в с.Великі Грибовичі  вул.Дублянська  на території Грибовицької сільської ради  Жовківського району Львівської області  .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2. Гр.Василині В.С.  звернутись  в ліцензовану землевпорядну організацію для виготовлення   та погодження технічної документації   щодо відведення  земельної ділянки  для ведення ОСГ в с.В.Грибовичі  вул.Дублянська та подальшої  подачі її на затвердження  сесією сільської ради.</w:t>
      </w:r>
    </w:p>
    <w:p w:rsidR="00C42B0D" w:rsidRDefault="00C42B0D" w:rsidP="00C42B0D">
      <w:pPr>
        <w:widowControl w:val="0"/>
        <w:autoSpaceDE w:val="0"/>
        <w:autoSpaceDN w:val="0"/>
        <w:adjustRightInd w:val="0"/>
        <w:ind w:left="-567"/>
        <w:jc w:val="both"/>
        <w:rPr>
          <w:b/>
          <w:bCs/>
        </w:rPr>
      </w:pPr>
      <w:r>
        <w:rPr>
          <w:b/>
          <w:bCs/>
        </w:rPr>
        <w:t>3. Контроль за виконанням даного рішення покласти на  постійну комісію  з питань  врегулювання земельних відносин, архітектури та будівництва (В.Михаць).</w:t>
      </w:r>
      <w:r>
        <w:rPr>
          <w:b/>
          <w:bCs/>
        </w:rPr>
        <w:br/>
      </w:r>
    </w:p>
    <w:p w:rsidR="00C42B0D" w:rsidRDefault="00C42B0D" w:rsidP="00C42B0D">
      <w:pPr>
        <w:widowControl w:val="0"/>
        <w:autoSpaceDE w:val="0"/>
        <w:autoSpaceDN w:val="0"/>
        <w:adjustRightInd w:val="0"/>
        <w:jc w:val="both"/>
        <w:rPr>
          <w:b/>
          <w:bCs/>
          <w:sz w:val="22"/>
          <w:szCs w:val="22"/>
        </w:rPr>
      </w:pPr>
    </w:p>
    <w:p w:rsidR="00C42B0D" w:rsidRDefault="00C42B0D" w:rsidP="00C42B0D">
      <w:pPr>
        <w:widowControl w:val="0"/>
        <w:autoSpaceDE w:val="0"/>
        <w:autoSpaceDN w:val="0"/>
        <w:adjustRightInd w:val="0"/>
        <w:rPr>
          <w:b/>
          <w:bCs/>
          <w:sz w:val="22"/>
          <w:szCs w:val="22"/>
        </w:rPr>
      </w:pPr>
    </w:p>
    <w:p w:rsidR="00C42B0D" w:rsidRDefault="00C42B0D" w:rsidP="00C42B0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Сільський голова:                                                   І.Питель</w:t>
      </w:r>
    </w:p>
    <w:p w:rsidR="00C42B0D" w:rsidRDefault="00C42B0D" w:rsidP="00C42B0D">
      <w:pPr>
        <w:widowControl w:val="0"/>
        <w:autoSpaceDE w:val="0"/>
        <w:autoSpaceDN w:val="0"/>
        <w:adjustRightInd w:val="0"/>
        <w:jc w:val="center"/>
        <w:rPr>
          <w:b/>
          <w:bCs/>
          <w:sz w:val="22"/>
          <w:szCs w:val="22"/>
        </w:rPr>
      </w:pPr>
    </w:p>
    <w:p w:rsidR="00C42B0D" w:rsidRDefault="00C42B0D" w:rsidP="00C42B0D">
      <w:pPr>
        <w:widowControl w:val="0"/>
        <w:autoSpaceDE w:val="0"/>
        <w:autoSpaceDN w:val="0"/>
        <w:adjustRightInd w:val="0"/>
        <w:jc w:val="center"/>
        <w:rPr>
          <w:b/>
          <w:bCs/>
        </w:rPr>
      </w:pPr>
    </w:p>
    <w:p w:rsidR="0007682D" w:rsidRDefault="0007682D"/>
    <w:sectPr w:rsidR="0007682D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47C8F"/>
    <w:rsid w:val="0007682D"/>
    <w:rsid w:val="00C42B0D"/>
    <w:rsid w:val="00D47C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37260D"/>
  <w15:chartTrackingRefBased/>
  <w15:docId w15:val="{6D092962-244D-4942-881E-1507787472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42B0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uk-U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1223</Words>
  <Characters>698</Characters>
  <Application>Microsoft Office Word</Application>
  <DocSecurity>0</DocSecurity>
  <Lines>5</Lines>
  <Paragraphs>3</Paragraphs>
  <ScaleCrop>false</ScaleCrop>
  <Company/>
  <LinksUpToDate>false</LinksUpToDate>
  <CharactersWithSpaces>1918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TOMAK.OKSANA</dc:creator>
  <cp:keywords/>
  <dc:description/>
  <cp:lastModifiedBy>TOMAK.OKSANA</cp:lastModifiedBy>
  <cp:revision>2</cp:revision>
  <dcterms:created xsi:type="dcterms:W3CDTF">2022-07-19T07:39:00Z</dcterms:created>
  <dcterms:modified xsi:type="dcterms:W3CDTF">2022-07-19T07:40:00Z</dcterms:modified>
</cp:coreProperties>
</file>