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4E9C" w:rsidRDefault="00794E9C" w:rsidP="00794E9C">
      <w:pPr>
        <w:widowControl w:val="0"/>
        <w:autoSpaceDE w:val="0"/>
        <w:autoSpaceDN w:val="0"/>
        <w:adjustRightInd w:val="0"/>
        <w:ind w:left="-567"/>
        <w:jc w:val="center"/>
        <w:rPr>
          <w:b/>
          <w:bCs/>
          <w:sz w:val="28"/>
          <w:szCs w:val="28"/>
        </w:rPr>
      </w:pPr>
      <w:r>
        <w:rPr>
          <w:b/>
          <w:bCs/>
          <w:sz w:val="28"/>
          <w:szCs w:val="28"/>
        </w:rPr>
        <w:t>УКРАЇНА</w:t>
      </w:r>
    </w:p>
    <w:p w:rsidR="00794E9C" w:rsidRDefault="00794E9C" w:rsidP="00794E9C">
      <w:pPr>
        <w:widowControl w:val="0"/>
        <w:autoSpaceDE w:val="0"/>
        <w:autoSpaceDN w:val="0"/>
        <w:adjustRightInd w:val="0"/>
        <w:ind w:left="-567"/>
        <w:jc w:val="center"/>
        <w:rPr>
          <w:b/>
          <w:bCs/>
          <w:sz w:val="28"/>
          <w:szCs w:val="28"/>
        </w:rPr>
      </w:pPr>
      <w:r>
        <w:rPr>
          <w:b/>
          <w:bCs/>
          <w:sz w:val="28"/>
          <w:szCs w:val="28"/>
        </w:rPr>
        <w:t>ГРИБОВИЦЬКА СІЛЬСЬКА РАДА</w:t>
      </w:r>
    </w:p>
    <w:p w:rsidR="00794E9C" w:rsidRDefault="00794E9C" w:rsidP="00794E9C">
      <w:pPr>
        <w:widowControl w:val="0"/>
        <w:autoSpaceDE w:val="0"/>
        <w:autoSpaceDN w:val="0"/>
        <w:adjustRightInd w:val="0"/>
        <w:ind w:left="-567"/>
        <w:jc w:val="center"/>
        <w:rPr>
          <w:b/>
          <w:bCs/>
          <w:sz w:val="28"/>
          <w:szCs w:val="28"/>
        </w:rPr>
      </w:pPr>
      <w:r>
        <w:rPr>
          <w:b/>
          <w:bCs/>
          <w:sz w:val="28"/>
          <w:szCs w:val="28"/>
        </w:rPr>
        <w:t>ЖОВКІВСЬКИЙ РАЙОН                         ЛЬВІВСЬКА ОБЛАСТЬ</w:t>
      </w:r>
    </w:p>
    <w:p w:rsidR="00794E9C" w:rsidRDefault="00794E9C" w:rsidP="00794E9C">
      <w:pPr>
        <w:widowControl w:val="0"/>
        <w:autoSpaceDE w:val="0"/>
        <w:autoSpaceDN w:val="0"/>
        <w:adjustRightInd w:val="0"/>
        <w:ind w:left="-567"/>
        <w:rPr>
          <w:b/>
          <w:bCs/>
          <w:sz w:val="28"/>
          <w:szCs w:val="28"/>
        </w:rPr>
      </w:pPr>
      <w:r>
        <w:rPr>
          <w:b/>
          <w:bCs/>
          <w:sz w:val="28"/>
          <w:szCs w:val="28"/>
        </w:rPr>
        <w:t xml:space="preserve">                                                                 ХУІІІ_ СЕСІЯ</w:t>
      </w:r>
    </w:p>
    <w:p w:rsidR="00794E9C" w:rsidRDefault="00794E9C" w:rsidP="00794E9C">
      <w:pPr>
        <w:widowControl w:val="0"/>
        <w:autoSpaceDE w:val="0"/>
        <w:autoSpaceDN w:val="0"/>
        <w:adjustRightInd w:val="0"/>
        <w:ind w:left="-567"/>
        <w:jc w:val="center"/>
        <w:rPr>
          <w:b/>
          <w:bCs/>
          <w:sz w:val="28"/>
          <w:szCs w:val="28"/>
        </w:rPr>
      </w:pPr>
      <w:r>
        <w:rPr>
          <w:b/>
          <w:bCs/>
          <w:sz w:val="28"/>
          <w:szCs w:val="28"/>
          <w:lang w:val="en-US"/>
        </w:rPr>
        <w:t>V</w:t>
      </w:r>
      <w:r>
        <w:rPr>
          <w:b/>
          <w:bCs/>
          <w:sz w:val="28"/>
          <w:szCs w:val="28"/>
        </w:rPr>
        <w:t>ІІ</w:t>
      </w:r>
      <w:r w:rsidRPr="00773F10">
        <w:rPr>
          <w:b/>
          <w:bCs/>
          <w:sz w:val="28"/>
          <w:szCs w:val="28"/>
        </w:rPr>
        <w:t xml:space="preserve"> </w:t>
      </w:r>
      <w:r>
        <w:rPr>
          <w:b/>
          <w:bCs/>
          <w:sz w:val="28"/>
          <w:szCs w:val="28"/>
        </w:rPr>
        <w:t>ДЕМОКРАТИЧНОГО СКЛИКАННЯ</w:t>
      </w:r>
    </w:p>
    <w:p w:rsidR="00794E9C" w:rsidRDefault="00794E9C" w:rsidP="00794E9C">
      <w:pPr>
        <w:widowControl w:val="0"/>
        <w:autoSpaceDE w:val="0"/>
        <w:autoSpaceDN w:val="0"/>
        <w:adjustRightInd w:val="0"/>
        <w:ind w:left="-567"/>
        <w:jc w:val="center"/>
        <w:rPr>
          <w:b/>
          <w:bCs/>
          <w:sz w:val="28"/>
          <w:szCs w:val="28"/>
        </w:rPr>
      </w:pPr>
      <w:r>
        <w:rPr>
          <w:b/>
          <w:bCs/>
          <w:sz w:val="28"/>
          <w:szCs w:val="28"/>
        </w:rPr>
        <w:t>РІШЕННЯ</w:t>
      </w:r>
    </w:p>
    <w:p w:rsidR="00794E9C" w:rsidRDefault="00794E9C" w:rsidP="00794E9C">
      <w:pPr>
        <w:widowControl w:val="0"/>
        <w:autoSpaceDE w:val="0"/>
        <w:autoSpaceDN w:val="0"/>
        <w:adjustRightInd w:val="0"/>
        <w:ind w:left="-567"/>
        <w:rPr>
          <w:b/>
          <w:bCs/>
        </w:rPr>
      </w:pPr>
    </w:p>
    <w:p w:rsidR="00794E9C" w:rsidRDefault="00794E9C" w:rsidP="00794E9C">
      <w:pPr>
        <w:widowControl w:val="0"/>
        <w:autoSpaceDE w:val="0"/>
        <w:autoSpaceDN w:val="0"/>
        <w:adjustRightInd w:val="0"/>
        <w:rPr>
          <w:b/>
          <w:bCs/>
        </w:rPr>
      </w:pPr>
      <w:r>
        <w:rPr>
          <w:b/>
          <w:bCs/>
        </w:rPr>
        <w:t xml:space="preserve">Від  6 серпня      2018  року                                                                                                 </w:t>
      </w:r>
      <w:r w:rsidRPr="0054386D">
        <w:rPr>
          <w:b/>
          <w:bCs/>
        </w:rPr>
        <w:t>№</w:t>
      </w:r>
      <w:r>
        <w:rPr>
          <w:b/>
          <w:bCs/>
        </w:rPr>
        <w:t>__17_</w:t>
      </w:r>
    </w:p>
    <w:p w:rsidR="00794E9C" w:rsidRDefault="00794E9C" w:rsidP="00794E9C">
      <w:pPr>
        <w:jc w:val="both"/>
        <w:rPr>
          <w:b/>
        </w:rPr>
      </w:pPr>
    </w:p>
    <w:p w:rsidR="00794E9C" w:rsidRPr="00EE2B57" w:rsidRDefault="00794E9C" w:rsidP="00794E9C">
      <w:pPr>
        <w:ind w:right="5244"/>
        <w:contextualSpacing/>
        <w:jc w:val="both"/>
        <w:rPr>
          <w:b/>
        </w:rPr>
      </w:pPr>
      <w:r w:rsidRPr="00EE2B57">
        <w:rPr>
          <w:b/>
        </w:rPr>
        <w:t>Про затвердження Порядку проведення громадських обговорень з питань добровільного об’єднання територіальних громад.</w:t>
      </w:r>
    </w:p>
    <w:p w:rsidR="00794E9C" w:rsidRPr="00EE2B57" w:rsidRDefault="00794E9C" w:rsidP="00794E9C">
      <w:pPr>
        <w:spacing w:line="276" w:lineRule="auto"/>
        <w:ind w:firstLine="720"/>
        <w:contextualSpacing/>
        <w:jc w:val="both"/>
        <w:rPr>
          <w:b/>
        </w:rPr>
      </w:pPr>
    </w:p>
    <w:p w:rsidR="00794E9C" w:rsidRPr="00EE2B57" w:rsidRDefault="00794E9C" w:rsidP="00794E9C">
      <w:pPr>
        <w:spacing w:line="276" w:lineRule="auto"/>
        <w:ind w:firstLine="900"/>
        <w:contextualSpacing/>
        <w:jc w:val="both"/>
        <w:rPr>
          <w:b/>
        </w:rPr>
      </w:pPr>
      <w:r w:rsidRPr="00EE2B57">
        <w:rPr>
          <w:b/>
        </w:rPr>
        <w:t>Відповідно до частини 4 статті 5 Закону України «Про добровільне об’єднання терит</w:t>
      </w:r>
      <w:r>
        <w:rPr>
          <w:b/>
        </w:rPr>
        <w:t xml:space="preserve">оріальних громад», </w:t>
      </w:r>
      <w:proofErr w:type="spellStart"/>
      <w:r>
        <w:rPr>
          <w:b/>
        </w:rPr>
        <w:t>Грибовицька</w:t>
      </w:r>
      <w:proofErr w:type="spellEnd"/>
      <w:r>
        <w:rPr>
          <w:b/>
        </w:rPr>
        <w:t xml:space="preserve">  </w:t>
      </w:r>
      <w:r w:rsidRPr="00EE2B57">
        <w:rPr>
          <w:b/>
        </w:rPr>
        <w:t xml:space="preserve">сільська рада </w:t>
      </w:r>
    </w:p>
    <w:p w:rsidR="00794E9C" w:rsidRPr="00EE2B57" w:rsidRDefault="00794E9C" w:rsidP="00794E9C">
      <w:pPr>
        <w:spacing w:line="276" w:lineRule="auto"/>
        <w:contextualSpacing/>
        <w:jc w:val="both"/>
        <w:rPr>
          <w:b/>
        </w:rPr>
      </w:pPr>
    </w:p>
    <w:p w:rsidR="00794E9C" w:rsidRPr="00EE2B57" w:rsidRDefault="00794E9C" w:rsidP="00794E9C">
      <w:pPr>
        <w:spacing w:line="276" w:lineRule="auto"/>
        <w:contextualSpacing/>
        <w:jc w:val="both"/>
        <w:outlineLvl w:val="0"/>
        <w:rPr>
          <w:b/>
        </w:rPr>
      </w:pPr>
      <w:r w:rsidRPr="00EE2B57">
        <w:rPr>
          <w:b/>
        </w:rPr>
        <w:t>В И Р І Ш И Л А:</w:t>
      </w:r>
    </w:p>
    <w:p w:rsidR="00794E9C" w:rsidRPr="00EE2B57" w:rsidRDefault="00794E9C" w:rsidP="00794E9C">
      <w:pPr>
        <w:spacing w:line="276" w:lineRule="auto"/>
        <w:contextualSpacing/>
        <w:jc w:val="both"/>
        <w:rPr>
          <w:b/>
        </w:rPr>
      </w:pPr>
    </w:p>
    <w:p w:rsidR="00794E9C" w:rsidRPr="00EE2B57" w:rsidRDefault="00794E9C" w:rsidP="00794E9C">
      <w:pPr>
        <w:spacing w:line="276" w:lineRule="auto"/>
        <w:ind w:firstLine="900"/>
        <w:contextualSpacing/>
        <w:jc w:val="both"/>
        <w:rPr>
          <w:b/>
        </w:rPr>
      </w:pPr>
      <w:r w:rsidRPr="00EE2B57">
        <w:rPr>
          <w:b/>
        </w:rPr>
        <w:t>1. Затвердити Порядок проведення громадських обговорень з питань добровільного об’єднання територіальних громад (додається).</w:t>
      </w:r>
    </w:p>
    <w:p w:rsidR="00794E9C" w:rsidRPr="00EE2B57" w:rsidRDefault="00794E9C" w:rsidP="00794E9C">
      <w:pPr>
        <w:spacing w:line="276" w:lineRule="auto"/>
        <w:ind w:left="720"/>
        <w:contextualSpacing/>
        <w:jc w:val="both"/>
        <w:rPr>
          <w:b/>
        </w:rPr>
      </w:pPr>
    </w:p>
    <w:p w:rsidR="00794E9C" w:rsidRPr="00EE2B57" w:rsidRDefault="00794E9C" w:rsidP="00794E9C">
      <w:pPr>
        <w:spacing w:line="276" w:lineRule="auto"/>
        <w:ind w:left="1080"/>
        <w:contextualSpacing/>
        <w:jc w:val="both"/>
        <w:rPr>
          <w:b/>
        </w:rPr>
      </w:pPr>
    </w:p>
    <w:p w:rsidR="00794E9C" w:rsidRPr="00EE2B57" w:rsidRDefault="00794E9C" w:rsidP="00794E9C">
      <w:pPr>
        <w:spacing w:line="276" w:lineRule="auto"/>
        <w:jc w:val="both"/>
        <w:rPr>
          <w:b/>
        </w:rPr>
      </w:pPr>
    </w:p>
    <w:p w:rsidR="00794E9C" w:rsidRPr="00EE2B57" w:rsidRDefault="00794E9C" w:rsidP="00794E9C">
      <w:pPr>
        <w:spacing w:line="276" w:lineRule="auto"/>
        <w:jc w:val="center"/>
        <w:rPr>
          <w:b/>
        </w:rPr>
      </w:pPr>
      <w:r w:rsidRPr="00EE2B57">
        <w:rPr>
          <w:b/>
        </w:rPr>
        <w:t xml:space="preserve">Сільський голова                        </w:t>
      </w:r>
      <w:r>
        <w:rPr>
          <w:b/>
        </w:rPr>
        <w:t xml:space="preserve">                            </w:t>
      </w:r>
      <w:proofErr w:type="spellStart"/>
      <w:r>
        <w:rPr>
          <w:b/>
        </w:rPr>
        <w:t>І.Питель</w:t>
      </w:r>
      <w:proofErr w:type="spellEnd"/>
    </w:p>
    <w:p w:rsidR="00794E9C" w:rsidRPr="00EE2B57" w:rsidRDefault="00794E9C" w:rsidP="00794E9C">
      <w:pPr>
        <w:spacing w:line="276" w:lineRule="auto"/>
        <w:ind w:left="4820"/>
        <w:jc w:val="both"/>
        <w:rPr>
          <w:b/>
        </w:rPr>
      </w:pPr>
    </w:p>
    <w:p w:rsidR="00794E9C" w:rsidRPr="00EE2B57" w:rsidRDefault="00794E9C" w:rsidP="00794E9C">
      <w:pPr>
        <w:spacing w:line="276" w:lineRule="auto"/>
        <w:ind w:left="4820"/>
        <w:jc w:val="both"/>
        <w:rPr>
          <w:b/>
        </w:rPr>
      </w:pPr>
    </w:p>
    <w:p w:rsidR="00794E9C" w:rsidRPr="00EE2B57" w:rsidRDefault="00794E9C" w:rsidP="00794E9C">
      <w:pPr>
        <w:spacing w:line="276" w:lineRule="auto"/>
        <w:ind w:left="4820"/>
        <w:jc w:val="both"/>
        <w:rPr>
          <w:b/>
        </w:rPr>
      </w:pPr>
    </w:p>
    <w:p w:rsidR="00794E9C" w:rsidRPr="00EE2B57" w:rsidRDefault="00794E9C" w:rsidP="00794E9C">
      <w:pPr>
        <w:spacing w:line="276" w:lineRule="auto"/>
        <w:ind w:left="4820"/>
        <w:jc w:val="both"/>
        <w:rPr>
          <w:b/>
        </w:rPr>
      </w:pPr>
    </w:p>
    <w:p w:rsidR="00794E9C" w:rsidRPr="00EE2B57" w:rsidRDefault="00794E9C" w:rsidP="00794E9C">
      <w:pPr>
        <w:spacing w:line="276" w:lineRule="auto"/>
        <w:ind w:left="4820"/>
        <w:jc w:val="both"/>
        <w:rPr>
          <w:b/>
        </w:rPr>
      </w:pPr>
    </w:p>
    <w:p w:rsidR="00794E9C" w:rsidRPr="00EE2B57" w:rsidRDefault="00794E9C" w:rsidP="00794E9C">
      <w:pPr>
        <w:spacing w:line="276" w:lineRule="auto"/>
        <w:ind w:left="4820"/>
        <w:jc w:val="both"/>
        <w:rPr>
          <w:b/>
        </w:rPr>
      </w:pPr>
    </w:p>
    <w:p w:rsidR="00794E9C" w:rsidRPr="00EE2B57" w:rsidRDefault="00794E9C" w:rsidP="00794E9C">
      <w:pPr>
        <w:spacing w:line="276" w:lineRule="auto"/>
        <w:ind w:left="4820"/>
        <w:jc w:val="both"/>
        <w:rPr>
          <w:b/>
        </w:rPr>
      </w:pPr>
    </w:p>
    <w:p w:rsidR="00794E9C" w:rsidRPr="00EE2B57" w:rsidRDefault="00794E9C" w:rsidP="00794E9C">
      <w:pPr>
        <w:spacing w:line="276" w:lineRule="auto"/>
        <w:ind w:left="4820"/>
        <w:jc w:val="both"/>
        <w:rPr>
          <w:b/>
        </w:rPr>
      </w:pPr>
    </w:p>
    <w:p w:rsidR="00794E9C" w:rsidRPr="00EE2B57" w:rsidRDefault="00794E9C" w:rsidP="00794E9C">
      <w:pPr>
        <w:spacing w:line="276" w:lineRule="auto"/>
        <w:ind w:left="4820"/>
        <w:jc w:val="both"/>
        <w:rPr>
          <w:b/>
        </w:rPr>
      </w:pPr>
    </w:p>
    <w:p w:rsidR="00794E9C" w:rsidRPr="00EE2B57" w:rsidRDefault="00794E9C" w:rsidP="00794E9C">
      <w:pPr>
        <w:spacing w:line="276" w:lineRule="auto"/>
        <w:ind w:left="4820"/>
        <w:jc w:val="both"/>
        <w:rPr>
          <w:b/>
        </w:rPr>
      </w:pPr>
    </w:p>
    <w:p w:rsidR="00794E9C" w:rsidRPr="00EE2B57" w:rsidRDefault="00794E9C" w:rsidP="00794E9C">
      <w:pPr>
        <w:spacing w:line="276" w:lineRule="auto"/>
        <w:ind w:left="4820"/>
        <w:jc w:val="both"/>
        <w:rPr>
          <w:b/>
        </w:rPr>
      </w:pPr>
    </w:p>
    <w:p w:rsidR="00794E9C" w:rsidRPr="00EE2B57" w:rsidRDefault="00794E9C" w:rsidP="00794E9C">
      <w:pPr>
        <w:spacing w:line="276" w:lineRule="auto"/>
        <w:ind w:left="4820"/>
        <w:jc w:val="both"/>
        <w:rPr>
          <w:b/>
        </w:rPr>
      </w:pPr>
    </w:p>
    <w:p w:rsidR="00794E9C" w:rsidRDefault="00794E9C" w:rsidP="00794E9C">
      <w:pPr>
        <w:spacing w:line="276" w:lineRule="auto"/>
        <w:jc w:val="both"/>
        <w:rPr>
          <w:b/>
        </w:rPr>
      </w:pPr>
    </w:p>
    <w:p w:rsidR="00794E9C" w:rsidRDefault="00794E9C" w:rsidP="00794E9C">
      <w:pPr>
        <w:spacing w:line="276" w:lineRule="auto"/>
        <w:jc w:val="both"/>
        <w:rPr>
          <w:b/>
        </w:rPr>
      </w:pPr>
    </w:p>
    <w:p w:rsidR="00794E9C" w:rsidRPr="00EE2B57" w:rsidRDefault="00794E9C" w:rsidP="00794E9C">
      <w:pPr>
        <w:spacing w:line="276" w:lineRule="auto"/>
        <w:jc w:val="both"/>
        <w:rPr>
          <w:b/>
        </w:rPr>
      </w:pPr>
    </w:p>
    <w:p w:rsidR="00794E9C" w:rsidRDefault="00794E9C" w:rsidP="00794E9C">
      <w:pPr>
        <w:spacing w:line="276" w:lineRule="auto"/>
        <w:ind w:left="4820"/>
        <w:jc w:val="both"/>
        <w:rPr>
          <w:b/>
        </w:rPr>
      </w:pPr>
    </w:p>
    <w:p w:rsidR="00794E9C" w:rsidRDefault="00794E9C" w:rsidP="00794E9C">
      <w:pPr>
        <w:spacing w:line="276" w:lineRule="auto"/>
        <w:ind w:left="4820"/>
        <w:jc w:val="both"/>
        <w:rPr>
          <w:b/>
        </w:rPr>
      </w:pPr>
    </w:p>
    <w:p w:rsidR="00794E9C" w:rsidRDefault="00794E9C" w:rsidP="00794E9C">
      <w:pPr>
        <w:spacing w:line="276" w:lineRule="auto"/>
        <w:ind w:left="4820"/>
        <w:jc w:val="both"/>
        <w:rPr>
          <w:b/>
        </w:rPr>
      </w:pPr>
    </w:p>
    <w:p w:rsidR="00794E9C" w:rsidRDefault="00794E9C" w:rsidP="00794E9C">
      <w:pPr>
        <w:spacing w:line="276" w:lineRule="auto"/>
        <w:ind w:left="4820"/>
        <w:jc w:val="both"/>
        <w:rPr>
          <w:b/>
        </w:rPr>
      </w:pPr>
    </w:p>
    <w:p w:rsidR="00794E9C" w:rsidRDefault="00794E9C" w:rsidP="00794E9C">
      <w:pPr>
        <w:spacing w:line="276" w:lineRule="auto"/>
        <w:ind w:left="4820"/>
        <w:jc w:val="both"/>
        <w:rPr>
          <w:b/>
        </w:rPr>
      </w:pPr>
    </w:p>
    <w:p w:rsidR="00794E9C" w:rsidRDefault="00794E9C" w:rsidP="00794E9C">
      <w:pPr>
        <w:spacing w:line="276" w:lineRule="auto"/>
        <w:ind w:left="4820"/>
        <w:jc w:val="both"/>
        <w:rPr>
          <w:b/>
        </w:rPr>
      </w:pPr>
    </w:p>
    <w:p w:rsidR="00794E9C" w:rsidRDefault="00794E9C" w:rsidP="00794E9C">
      <w:pPr>
        <w:spacing w:line="276" w:lineRule="auto"/>
        <w:ind w:left="4820"/>
        <w:jc w:val="both"/>
        <w:rPr>
          <w:b/>
        </w:rPr>
      </w:pPr>
    </w:p>
    <w:p w:rsidR="00794E9C" w:rsidRDefault="00794E9C" w:rsidP="00794E9C">
      <w:pPr>
        <w:spacing w:line="276" w:lineRule="auto"/>
        <w:ind w:left="4820"/>
        <w:jc w:val="both"/>
        <w:rPr>
          <w:b/>
        </w:rPr>
      </w:pPr>
    </w:p>
    <w:p w:rsidR="00794E9C" w:rsidRDefault="00794E9C" w:rsidP="00794E9C">
      <w:pPr>
        <w:spacing w:line="276" w:lineRule="auto"/>
        <w:ind w:left="4820"/>
        <w:jc w:val="both"/>
        <w:rPr>
          <w:b/>
        </w:rPr>
      </w:pPr>
      <w:bookmarkStart w:id="0" w:name="_GoBack"/>
      <w:bookmarkEnd w:id="0"/>
    </w:p>
    <w:p w:rsidR="00794E9C" w:rsidRPr="00EE2B57" w:rsidRDefault="00794E9C" w:rsidP="00794E9C">
      <w:pPr>
        <w:spacing w:line="276" w:lineRule="auto"/>
        <w:ind w:left="4820"/>
        <w:jc w:val="both"/>
        <w:rPr>
          <w:b/>
        </w:rPr>
      </w:pPr>
    </w:p>
    <w:p w:rsidR="00794E9C" w:rsidRPr="00EE2B57" w:rsidRDefault="00794E9C" w:rsidP="00794E9C">
      <w:pPr>
        <w:spacing w:line="276" w:lineRule="auto"/>
        <w:ind w:left="4820"/>
        <w:jc w:val="both"/>
        <w:rPr>
          <w:b/>
        </w:rPr>
      </w:pPr>
    </w:p>
    <w:p w:rsidR="00794E9C" w:rsidRPr="00EE2B57" w:rsidRDefault="00794E9C" w:rsidP="00794E9C">
      <w:pPr>
        <w:pStyle w:val="a3"/>
        <w:jc w:val="right"/>
        <w:rPr>
          <w:b/>
        </w:rPr>
      </w:pPr>
      <w:r w:rsidRPr="00EE2B57">
        <w:t>«</w:t>
      </w:r>
      <w:r w:rsidRPr="00EE2B57">
        <w:rPr>
          <w:b/>
        </w:rPr>
        <w:t>ЗАТВЕРДЖЕНО»</w:t>
      </w:r>
    </w:p>
    <w:p w:rsidR="00794E9C" w:rsidRPr="00EE2B57" w:rsidRDefault="00794E9C" w:rsidP="00794E9C">
      <w:pPr>
        <w:pStyle w:val="a3"/>
        <w:jc w:val="right"/>
        <w:rPr>
          <w:b/>
        </w:rPr>
      </w:pPr>
      <w:r w:rsidRPr="00EE2B57">
        <w:rPr>
          <w:b/>
        </w:rPr>
        <w:t xml:space="preserve">                                                                      </w:t>
      </w:r>
      <w:r>
        <w:rPr>
          <w:b/>
        </w:rPr>
        <w:t xml:space="preserve">               Рішенням сесії №__17</w:t>
      </w:r>
    </w:p>
    <w:p w:rsidR="00794E9C" w:rsidRPr="00EE2B57" w:rsidRDefault="00794E9C" w:rsidP="00794E9C">
      <w:pPr>
        <w:pStyle w:val="a3"/>
        <w:jc w:val="right"/>
        <w:rPr>
          <w:b/>
        </w:rPr>
      </w:pPr>
      <w:r w:rsidRPr="00EE2B57">
        <w:rPr>
          <w:b/>
        </w:rPr>
        <w:t xml:space="preserve">                                                                  </w:t>
      </w:r>
      <w:r>
        <w:rPr>
          <w:b/>
        </w:rPr>
        <w:t xml:space="preserve">                   Від 6 серпня  2018  </w:t>
      </w:r>
      <w:r w:rsidRPr="00EE2B57">
        <w:rPr>
          <w:b/>
        </w:rPr>
        <w:t xml:space="preserve"> року</w:t>
      </w:r>
    </w:p>
    <w:p w:rsidR="00794E9C" w:rsidRPr="00EE2B57" w:rsidRDefault="00794E9C" w:rsidP="00794E9C">
      <w:pPr>
        <w:pStyle w:val="a3"/>
        <w:jc w:val="right"/>
        <w:rPr>
          <w:b/>
        </w:rPr>
      </w:pPr>
      <w:r w:rsidRPr="00EE2B57">
        <w:rPr>
          <w:b/>
        </w:rPr>
        <w:t xml:space="preserve">                                                                                С</w:t>
      </w:r>
      <w:r>
        <w:rPr>
          <w:b/>
        </w:rPr>
        <w:t xml:space="preserve">ільський голова                </w:t>
      </w:r>
      <w:proofErr w:type="spellStart"/>
      <w:r>
        <w:rPr>
          <w:b/>
        </w:rPr>
        <w:t>І.Питель</w:t>
      </w:r>
      <w:proofErr w:type="spellEnd"/>
      <w:r w:rsidRPr="00EE2B57">
        <w:rPr>
          <w:b/>
        </w:rPr>
        <w:t xml:space="preserve">  </w:t>
      </w:r>
    </w:p>
    <w:p w:rsidR="00794E9C" w:rsidRPr="00EE2B57" w:rsidRDefault="00794E9C" w:rsidP="00794E9C">
      <w:pPr>
        <w:spacing w:line="276" w:lineRule="auto"/>
        <w:jc w:val="both"/>
        <w:rPr>
          <w:b/>
        </w:rPr>
      </w:pPr>
    </w:p>
    <w:p w:rsidR="00794E9C" w:rsidRPr="00EE2B57" w:rsidRDefault="00794E9C" w:rsidP="00794E9C">
      <w:pPr>
        <w:spacing w:line="276" w:lineRule="auto"/>
        <w:jc w:val="center"/>
        <w:rPr>
          <w:b/>
        </w:rPr>
      </w:pPr>
      <w:r w:rsidRPr="00EE2B57">
        <w:rPr>
          <w:b/>
        </w:rPr>
        <w:t xml:space="preserve">Порядок </w:t>
      </w:r>
      <w:r w:rsidRPr="00EE2B57">
        <w:rPr>
          <w:b/>
        </w:rPr>
        <w:br/>
        <w:t>проведення громадських обговорень з питань добровільного об’єднання територіальних громад</w:t>
      </w:r>
    </w:p>
    <w:p w:rsidR="00794E9C" w:rsidRPr="00EE2B57" w:rsidRDefault="00794E9C" w:rsidP="00794E9C">
      <w:pPr>
        <w:spacing w:line="276" w:lineRule="auto"/>
        <w:jc w:val="both"/>
        <w:rPr>
          <w:b/>
        </w:rPr>
      </w:pPr>
    </w:p>
    <w:p w:rsidR="00794E9C" w:rsidRPr="00EE2B57" w:rsidRDefault="00794E9C" w:rsidP="00794E9C">
      <w:pPr>
        <w:spacing w:line="276" w:lineRule="auto"/>
        <w:ind w:firstLine="720"/>
        <w:jc w:val="both"/>
        <w:rPr>
          <w:b/>
        </w:rPr>
      </w:pPr>
      <w:r w:rsidRPr="00EE2B57">
        <w:rPr>
          <w:b/>
        </w:rPr>
        <w:t>1. Цей Порядок визначає механізм проведення громадського обговорення та основні вимоги до його організації та розгляду узагальнених пропозицій (зауважень) під час розгляду питань про добровільне об’єднання територіальних громад відповідно до Закону України «Про добровільне об’єднання територіальних громад».</w:t>
      </w:r>
    </w:p>
    <w:p w:rsidR="00794E9C" w:rsidRPr="00EE2B57" w:rsidRDefault="00794E9C" w:rsidP="00794E9C">
      <w:pPr>
        <w:spacing w:line="276" w:lineRule="auto"/>
        <w:jc w:val="both"/>
        <w:rPr>
          <w:b/>
        </w:rPr>
      </w:pPr>
    </w:p>
    <w:p w:rsidR="00794E9C" w:rsidRPr="00EE2B57" w:rsidRDefault="00794E9C" w:rsidP="00794E9C">
      <w:pPr>
        <w:spacing w:line="276" w:lineRule="auto"/>
        <w:ind w:firstLine="720"/>
        <w:jc w:val="both"/>
        <w:rPr>
          <w:b/>
        </w:rPr>
      </w:pPr>
      <w:r w:rsidRPr="00EE2B57">
        <w:rPr>
          <w:b/>
        </w:rPr>
        <w:t>2. Громадське обговорення проводиться з метою залучення представників громадськості до розгляду пропозицій щодо добровільного об’єднання територіальних громад під час прийняття відповідного рішення.</w:t>
      </w:r>
    </w:p>
    <w:p w:rsidR="00794E9C" w:rsidRPr="00EE2B57" w:rsidRDefault="00794E9C" w:rsidP="00794E9C">
      <w:pPr>
        <w:spacing w:line="276" w:lineRule="auto"/>
        <w:jc w:val="both"/>
        <w:rPr>
          <w:b/>
        </w:rPr>
      </w:pPr>
    </w:p>
    <w:p w:rsidR="00794E9C" w:rsidRPr="00EE2B57" w:rsidRDefault="00794E9C" w:rsidP="00794E9C">
      <w:pPr>
        <w:spacing w:line="276" w:lineRule="auto"/>
        <w:ind w:firstLine="720"/>
        <w:jc w:val="both"/>
        <w:rPr>
          <w:b/>
        </w:rPr>
      </w:pPr>
      <w:r w:rsidRPr="00EE2B57">
        <w:rPr>
          <w:b/>
        </w:rPr>
        <w:t>Участь у громадському обговоренні можуть брати фізичні та юридичні особи, а також громадські об’єднання, що не є юридичними особами.</w:t>
      </w:r>
    </w:p>
    <w:p w:rsidR="00794E9C" w:rsidRPr="00EE2B57" w:rsidRDefault="00794E9C" w:rsidP="00794E9C">
      <w:pPr>
        <w:spacing w:line="276" w:lineRule="auto"/>
        <w:jc w:val="both"/>
        <w:rPr>
          <w:b/>
        </w:rPr>
      </w:pPr>
    </w:p>
    <w:p w:rsidR="00794E9C" w:rsidRPr="00EE2B57" w:rsidRDefault="00794E9C" w:rsidP="00794E9C">
      <w:pPr>
        <w:spacing w:line="276" w:lineRule="auto"/>
        <w:ind w:firstLine="720"/>
        <w:jc w:val="both"/>
        <w:rPr>
          <w:b/>
        </w:rPr>
      </w:pPr>
      <w:r w:rsidRPr="00EE2B57">
        <w:rPr>
          <w:b/>
        </w:rPr>
        <w:t xml:space="preserve"> 3. Під час громадського обговорення можуть проводитися громадські слухання.</w:t>
      </w:r>
    </w:p>
    <w:p w:rsidR="00794E9C" w:rsidRPr="00EE2B57" w:rsidRDefault="00794E9C" w:rsidP="00794E9C">
      <w:pPr>
        <w:spacing w:line="276" w:lineRule="auto"/>
        <w:ind w:firstLine="720"/>
        <w:jc w:val="both"/>
        <w:rPr>
          <w:b/>
        </w:rPr>
      </w:pPr>
      <w:r w:rsidRPr="00EE2B57">
        <w:rPr>
          <w:b/>
        </w:rPr>
        <w:t>Ініціаторами проведення громадських слухань щодо добровільного об’єднання територіальних громад є сільський голова, який видає відповідне розпорядження. В розпорядженні зазначається:</w:t>
      </w:r>
    </w:p>
    <w:p w:rsidR="00794E9C" w:rsidRPr="00EE2B57" w:rsidRDefault="00794E9C" w:rsidP="00794E9C">
      <w:pPr>
        <w:spacing w:line="276" w:lineRule="auto"/>
        <w:ind w:firstLine="720"/>
        <w:jc w:val="both"/>
        <w:rPr>
          <w:b/>
        </w:rPr>
      </w:pPr>
      <w:r w:rsidRPr="00EE2B57">
        <w:rPr>
          <w:b/>
        </w:rPr>
        <w:t>- час та місце проведення громадського слухання,</w:t>
      </w:r>
    </w:p>
    <w:p w:rsidR="00794E9C" w:rsidRPr="00EE2B57" w:rsidRDefault="00794E9C" w:rsidP="00794E9C">
      <w:pPr>
        <w:spacing w:line="276" w:lineRule="auto"/>
        <w:ind w:firstLine="720"/>
        <w:jc w:val="both"/>
        <w:rPr>
          <w:b/>
        </w:rPr>
      </w:pPr>
      <w:r w:rsidRPr="00EE2B57">
        <w:rPr>
          <w:b/>
        </w:rPr>
        <w:t>- тема, що пропонується до розгляду,</w:t>
      </w:r>
    </w:p>
    <w:p w:rsidR="00794E9C" w:rsidRPr="00EE2B57" w:rsidRDefault="00794E9C" w:rsidP="00794E9C">
      <w:pPr>
        <w:spacing w:line="276" w:lineRule="auto"/>
        <w:ind w:firstLine="720"/>
        <w:jc w:val="both"/>
        <w:rPr>
          <w:b/>
        </w:rPr>
      </w:pPr>
      <w:r w:rsidRPr="00EE2B57">
        <w:rPr>
          <w:b/>
        </w:rPr>
        <w:t>- пропозиції щодо запрошених на громадське слухання,</w:t>
      </w:r>
    </w:p>
    <w:p w:rsidR="00794E9C" w:rsidRPr="00EE2B57" w:rsidRDefault="00794E9C" w:rsidP="00794E9C">
      <w:pPr>
        <w:spacing w:line="276" w:lineRule="auto"/>
        <w:ind w:firstLine="720"/>
        <w:jc w:val="both"/>
        <w:rPr>
          <w:b/>
        </w:rPr>
      </w:pPr>
      <w:r w:rsidRPr="00EE2B57">
        <w:rPr>
          <w:b/>
        </w:rPr>
        <w:t>- виконавчі органи та посадові особи сільської ради, відповідальні за своєчасність та якість підготовки громадського слухання.</w:t>
      </w:r>
    </w:p>
    <w:p w:rsidR="00794E9C" w:rsidRPr="00EE2B57" w:rsidRDefault="00794E9C" w:rsidP="00794E9C">
      <w:pPr>
        <w:spacing w:line="276" w:lineRule="auto"/>
        <w:ind w:firstLine="720"/>
        <w:jc w:val="both"/>
        <w:rPr>
          <w:b/>
        </w:rPr>
      </w:pPr>
      <w:r w:rsidRPr="00EE2B57">
        <w:rPr>
          <w:b/>
        </w:rPr>
        <w:t>Протягом 3-х календарних днів після видачі розпорядження апарат сільської ради повідомляє населення про проведення громадського слухання.</w:t>
      </w:r>
    </w:p>
    <w:p w:rsidR="00794E9C" w:rsidRPr="00EE2B57" w:rsidRDefault="00794E9C" w:rsidP="00794E9C">
      <w:pPr>
        <w:spacing w:line="276" w:lineRule="auto"/>
        <w:ind w:firstLine="720"/>
        <w:jc w:val="both"/>
        <w:rPr>
          <w:b/>
        </w:rPr>
      </w:pPr>
      <w:r w:rsidRPr="00EE2B57">
        <w:rPr>
          <w:b/>
        </w:rPr>
        <w:t>Громадські слухання проводяться під головуванням уповноваж</w:t>
      </w:r>
      <w:r>
        <w:rPr>
          <w:b/>
        </w:rPr>
        <w:t xml:space="preserve">еного представника </w:t>
      </w:r>
      <w:proofErr w:type="spellStart"/>
      <w:r>
        <w:rPr>
          <w:b/>
        </w:rPr>
        <w:t>Грибовицької</w:t>
      </w:r>
      <w:proofErr w:type="spellEnd"/>
      <w:r>
        <w:rPr>
          <w:b/>
        </w:rPr>
        <w:t xml:space="preserve"> </w:t>
      </w:r>
      <w:r w:rsidRPr="00EE2B57">
        <w:rPr>
          <w:b/>
        </w:rPr>
        <w:t xml:space="preserve">  сільської ради до спільної робочої групи – сільського голов</w:t>
      </w:r>
      <w:r>
        <w:rPr>
          <w:b/>
        </w:rPr>
        <w:t xml:space="preserve">и  </w:t>
      </w:r>
      <w:proofErr w:type="spellStart"/>
      <w:r>
        <w:rPr>
          <w:b/>
        </w:rPr>
        <w:t>Пителя</w:t>
      </w:r>
      <w:proofErr w:type="spellEnd"/>
      <w:r>
        <w:rPr>
          <w:b/>
        </w:rPr>
        <w:t xml:space="preserve"> Ігоря Мироновича </w:t>
      </w:r>
      <w:r w:rsidRPr="00EE2B57">
        <w:rPr>
          <w:b/>
        </w:rPr>
        <w:t>, який:</w:t>
      </w:r>
    </w:p>
    <w:p w:rsidR="00794E9C" w:rsidRPr="00EE2B57" w:rsidRDefault="00794E9C" w:rsidP="00794E9C">
      <w:pPr>
        <w:spacing w:line="276" w:lineRule="auto"/>
        <w:ind w:left="720"/>
        <w:jc w:val="both"/>
        <w:rPr>
          <w:b/>
        </w:rPr>
      </w:pPr>
      <w:r w:rsidRPr="00EE2B57">
        <w:rPr>
          <w:b/>
        </w:rPr>
        <w:t>- оголошує порядок денний і пропозиції щодо регламенту їх проведення;</w:t>
      </w:r>
    </w:p>
    <w:p w:rsidR="00794E9C" w:rsidRPr="00EE2B57" w:rsidRDefault="00794E9C" w:rsidP="00794E9C">
      <w:pPr>
        <w:spacing w:line="276" w:lineRule="auto"/>
        <w:ind w:left="720"/>
        <w:jc w:val="both"/>
        <w:rPr>
          <w:b/>
        </w:rPr>
      </w:pPr>
      <w:r w:rsidRPr="00EE2B57">
        <w:rPr>
          <w:b/>
        </w:rPr>
        <w:t>- оголошує проблемні питання, до яких необ</w:t>
      </w:r>
      <w:r>
        <w:rPr>
          <w:b/>
        </w:rPr>
        <w:t>хідно привернути увагу громаді</w:t>
      </w:r>
      <w:r w:rsidRPr="00EE2B57">
        <w:rPr>
          <w:b/>
        </w:rPr>
        <w:t>;</w:t>
      </w:r>
    </w:p>
    <w:p w:rsidR="00794E9C" w:rsidRPr="00EE2B57" w:rsidRDefault="00794E9C" w:rsidP="00794E9C">
      <w:pPr>
        <w:spacing w:line="276" w:lineRule="auto"/>
        <w:ind w:left="720"/>
        <w:jc w:val="both"/>
        <w:rPr>
          <w:b/>
        </w:rPr>
      </w:pPr>
      <w:r w:rsidRPr="00EE2B57">
        <w:rPr>
          <w:b/>
        </w:rPr>
        <w:t>- забезпечує проведення обговорення поданих пропозицій (зауважень).</w:t>
      </w:r>
    </w:p>
    <w:p w:rsidR="00794E9C" w:rsidRPr="00EE2B57" w:rsidRDefault="00794E9C" w:rsidP="00794E9C">
      <w:pPr>
        <w:spacing w:line="276" w:lineRule="auto"/>
        <w:ind w:firstLine="720"/>
        <w:jc w:val="both"/>
        <w:rPr>
          <w:b/>
        </w:rPr>
      </w:pPr>
      <w:r w:rsidRPr="00EE2B57">
        <w:rPr>
          <w:b/>
        </w:rPr>
        <w:t xml:space="preserve">Громадські слухання розпочинаються з доповіді </w:t>
      </w:r>
      <w:r>
        <w:rPr>
          <w:b/>
        </w:rPr>
        <w:t xml:space="preserve">замовника рішення </w:t>
      </w:r>
      <w:proofErr w:type="spellStart"/>
      <w:r>
        <w:rPr>
          <w:b/>
        </w:rPr>
        <w:t>Грибовицького</w:t>
      </w:r>
      <w:proofErr w:type="spellEnd"/>
      <w:r>
        <w:rPr>
          <w:b/>
        </w:rPr>
        <w:t xml:space="preserve"> </w:t>
      </w:r>
      <w:r w:rsidRPr="00EE2B57">
        <w:rPr>
          <w:b/>
        </w:rPr>
        <w:t xml:space="preserve"> сільського голови, що містить, зокрема інформацію про зміст рішення та інших, документів, що підлягають обговоренню, обґрунтування необхідності його прийняття.</w:t>
      </w:r>
    </w:p>
    <w:p w:rsidR="00794E9C" w:rsidRPr="00EE2B57" w:rsidRDefault="00794E9C" w:rsidP="00794E9C">
      <w:pPr>
        <w:spacing w:line="276" w:lineRule="auto"/>
        <w:ind w:firstLine="720"/>
        <w:jc w:val="both"/>
        <w:rPr>
          <w:b/>
        </w:rPr>
      </w:pPr>
      <w:r w:rsidRPr="00EE2B57">
        <w:rPr>
          <w:b/>
        </w:rPr>
        <w:t>Організатор громадськ</w:t>
      </w:r>
      <w:r>
        <w:rPr>
          <w:b/>
        </w:rPr>
        <w:t xml:space="preserve">ого обговорення – </w:t>
      </w:r>
      <w:proofErr w:type="spellStart"/>
      <w:r>
        <w:rPr>
          <w:b/>
        </w:rPr>
        <w:t>Грибовицький</w:t>
      </w:r>
      <w:proofErr w:type="spellEnd"/>
      <w:r>
        <w:rPr>
          <w:b/>
        </w:rPr>
        <w:t xml:space="preserve"> </w:t>
      </w:r>
      <w:r w:rsidRPr="00EE2B57">
        <w:rPr>
          <w:b/>
        </w:rPr>
        <w:t xml:space="preserve"> сільський голова надає відповіді на запитання громадськості в усній формі під час громадських слухань або в письмовій формі після їх закінчення.</w:t>
      </w:r>
    </w:p>
    <w:p w:rsidR="00794E9C" w:rsidRPr="00EE2B57" w:rsidRDefault="00794E9C" w:rsidP="00794E9C">
      <w:pPr>
        <w:spacing w:line="276" w:lineRule="auto"/>
        <w:ind w:firstLine="720"/>
        <w:jc w:val="both"/>
        <w:rPr>
          <w:b/>
        </w:rPr>
      </w:pPr>
      <w:r w:rsidRPr="00EE2B57">
        <w:rPr>
          <w:b/>
        </w:rPr>
        <w:lastRenderedPageBreak/>
        <w:t>У разі відсутності пропозицій (зауважень) або неявки громадськості на громадські слухання складається відповідний акт.</w:t>
      </w:r>
    </w:p>
    <w:p w:rsidR="00794E9C" w:rsidRPr="00EE2B57" w:rsidRDefault="00794E9C" w:rsidP="00794E9C">
      <w:pPr>
        <w:spacing w:line="276" w:lineRule="auto"/>
        <w:ind w:firstLine="720"/>
        <w:jc w:val="both"/>
        <w:rPr>
          <w:b/>
        </w:rPr>
      </w:pPr>
      <w:r w:rsidRPr="00EE2B57">
        <w:rPr>
          <w:b/>
        </w:rPr>
        <w:t>3.1 Пропозиції (зауваження) подаються у письмовій чи усній формі, пр</w:t>
      </w:r>
      <w:r>
        <w:rPr>
          <w:b/>
        </w:rPr>
        <w:t xml:space="preserve">иймаються </w:t>
      </w:r>
      <w:r w:rsidRPr="00EE2B57">
        <w:rPr>
          <w:b/>
        </w:rPr>
        <w:t xml:space="preserve"> із зазначенням прізвища, імені, по батькові адреси особи, яка їх подає. Протягом строку, передбаченого процедурою громадського обговорення, але не менш як протягом 5 (п’яти) днів з дати опублікування повідомлення про його проведення.</w:t>
      </w:r>
    </w:p>
    <w:p w:rsidR="00794E9C" w:rsidRPr="00EE2B57" w:rsidRDefault="00794E9C" w:rsidP="00794E9C">
      <w:pPr>
        <w:spacing w:line="276" w:lineRule="auto"/>
        <w:ind w:firstLine="720"/>
        <w:jc w:val="both"/>
        <w:rPr>
          <w:b/>
        </w:rPr>
      </w:pPr>
      <w:r w:rsidRPr="00EE2B57">
        <w:rPr>
          <w:b/>
        </w:rPr>
        <w:t>Реєстрація пропозицій (зауважень) здійснюється із зазначенням прізвища, ім’я, по батькові, що їх подала, та її адреси.</w:t>
      </w:r>
    </w:p>
    <w:p w:rsidR="00794E9C" w:rsidRPr="00EE2B57" w:rsidRDefault="00794E9C" w:rsidP="00794E9C">
      <w:pPr>
        <w:spacing w:line="276" w:lineRule="auto"/>
        <w:ind w:firstLine="720"/>
        <w:jc w:val="both"/>
        <w:rPr>
          <w:b/>
        </w:rPr>
      </w:pPr>
      <w:r w:rsidRPr="00EE2B57">
        <w:rPr>
          <w:b/>
        </w:rPr>
        <w:t xml:space="preserve">Юридичні особи подають пропозиції (зауваження) у письмовій </w:t>
      </w:r>
      <w:r>
        <w:rPr>
          <w:b/>
        </w:rPr>
        <w:t xml:space="preserve">формі </w:t>
      </w:r>
      <w:r w:rsidRPr="00EE2B57">
        <w:rPr>
          <w:b/>
        </w:rPr>
        <w:t xml:space="preserve"> із зазначенням найменування та місцезнаходження.</w:t>
      </w:r>
    </w:p>
    <w:p w:rsidR="00794E9C" w:rsidRPr="00EE2B57" w:rsidRDefault="00794E9C" w:rsidP="00794E9C">
      <w:pPr>
        <w:spacing w:line="276" w:lineRule="auto"/>
        <w:ind w:left="720"/>
        <w:jc w:val="both"/>
        <w:rPr>
          <w:b/>
        </w:rPr>
      </w:pPr>
      <w:r w:rsidRPr="00EE2B57">
        <w:rPr>
          <w:b/>
        </w:rPr>
        <w:t>Анонімні пропозиції (зауваження) не розглядаються.</w:t>
      </w:r>
    </w:p>
    <w:p w:rsidR="00794E9C" w:rsidRPr="00EE2B57" w:rsidRDefault="00794E9C" w:rsidP="00794E9C">
      <w:pPr>
        <w:spacing w:line="276" w:lineRule="auto"/>
        <w:ind w:firstLine="720"/>
        <w:jc w:val="both"/>
        <w:rPr>
          <w:b/>
        </w:rPr>
      </w:pPr>
      <w:r w:rsidRPr="00EE2B57">
        <w:rPr>
          <w:b/>
        </w:rPr>
        <w:t>4. Інформація про прийняте рішення розміщується на дошці оголошень на території сільської ради.</w:t>
      </w:r>
    </w:p>
    <w:p w:rsidR="00794E9C" w:rsidRPr="00EE2B57" w:rsidRDefault="00794E9C" w:rsidP="00794E9C">
      <w:pPr>
        <w:spacing w:line="276" w:lineRule="auto"/>
        <w:ind w:firstLine="720"/>
        <w:jc w:val="both"/>
        <w:rPr>
          <w:b/>
        </w:rPr>
      </w:pPr>
    </w:p>
    <w:p w:rsidR="00794E9C" w:rsidRPr="00EE2B57" w:rsidRDefault="00794E9C" w:rsidP="00794E9C">
      <w:pPr>
        <w:ind w:firstLine="720"/>
        <w:jc w:val="both"/>
        <w:rPr>
          <w:b/>
        </w:rPr>
      </w:pPr>
    </w:p>
    <w:p w:rsidR="00794E9C" w:rsidRPr="00EE2B57" w:rsidRDefault="00794E9C" w:rsidP="00794E9C">
      <w:pPr>
        <w:ind w:firstLine="720"/>
        <w:jc w:val="both"/>
        <w:rPr>
          <w:b/>
        </w:rPr>
      </w:pPr>
      <w:r w:rsidRPr="00EE2B57">
        <w:rPr>
          <w:b/>
        </w:rPr>
        <w:t xml:space="preserve"> </w:t>
      </w:r>
    </w:p>
    <w:p w:rsidR="00794E9C" w:rsidRPr="00EE2B57" w:rsidRDefault="00794E9C" w:rsidP="00794E9C">
      <w:pPr>
        <w:jc w:val="center"/>
        <w:rPr>
          <w:b/>
        </w:rPr>
      </w:pPr>
      <w:r w:rsidRPr="00EE2B57">
        <w:rPr>
          <w:b/>
        </w:rPr>
        <w:t xml:space="preserve">Секретар ради                                        </w:t>
      </w:r>
      <w:r>
        <w:rPr>
          <w:b/>
        </w:rPr>
        <w:t xml:space="preserve">                   </w:t>
      </w:r>
      <w:proofErr w:type="spellStart"/>
      <w:r>
        <w:rPr>
          <w:b/>
        </w:rPr>
        <w:t>О.Томак</w:t>
      </w:r>
      <w:proofErr w:type="spellEnd"/>
    </w:p>
    <w:p w:rsidR="00794E9C" w:rsidRPr="00EE2B57" w:rsidRDefault="00794E9C" w:rsidP="00794E9C">
      <w:pPr>
        <w:ind w:firstLine="720"/>
        <w:jc w:val="center"/>
        <w:rPr>
          <w:b/>
        </w:rPr>
      </w:pPr>
    </w:p>
    <w:p w:rsidR="00794E9C" w:rsidRPr="00EE2B57" w:rsidRDefault="00794E9C" w:rsidP="00794E9C">
      <w:pPr>
        <w:ind w:firstLine="720"/>
        <w:jc w:val="center"/>
        <w:rPr>
          <w:b/>
        </w:rPr>
      </w:pPr>
    </w:p>
    <w:p w:rsidR="00794E9C" w:rsidRPr="00DE408C" w:rsidRDefault="00794E9C" w:rsidP="00794E9C">
      <w:pPr>
        <w:ind w:firstLine="720"/>
        <w:jc w:val="both"/>
        <w:rPr>
          <w:sz w:val="28"/>
          <w:szCs w:val="28"/>
        </w:rPr>
      </w:pPr>
    </w:p>
    <w:p w:rsidR="00794E9C" w:rsidRPr="00DE408C" w:rsidRDefault="00794E9C" w:rsidP="00794E9C">
      <w:pPr>
        <w:ind w:firstLine="720"/>
        <w:jc w:val="both"/>
        <w:rPr>
          <w:sz w:val="28"/>
          <w:szCs w:val="28"/>
        </w:rPr>
      </w:pPr>
    </w:p>
    <w:p w:rsidR="00A74DAC" w:rsidRDefault="00A74DAC"/>
    <w:sectPr w:rsidR="00A74DA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65C"/>
    <w:rsid w:val="00794E9C"/>
    <w:rsid w:val="009E365C"/>
    <w:rsid w:val="00A74D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4844F"/>
  <w15:chartTrackingRefBased/>
  <w15:docId w15:val="{4035A9F7-85E5-4FDB-8731-99E039389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4E9C"/>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94E9C"/>
    <w:pPr>
      <w:spacing w:after="0"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2763</Words>
  <Characters>1576</Characters>
  <Application>Microsoft Office Word</Application>
  <DocSecurity>0</DocSecurity>
  <Lines>13</Lines>
  <Paragraphs>8</Paragraphs>
  <ScaleCrop>false</ScaleCrop>
  <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TOMAK.OKSANA</dc:creator>
  <cp:keywords/>
  <dc:description/>
  <cp:lastModifiedBy>TOMAK.OKSANA</cp:lastModifiedBy>
  <cp:revision>2</cp:revision>
  <dcterms:created xsi:type="dcterms:W3CDTF">2022-09-01T13:27:00Z</dcterms:created>
  <dcterms:modified xsi:type="dcterms:W3CDTF">2022-09-01T13:28:00Z</dcterms:modified>
</cp:coreProperties>
</file>