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F3F" w:rsidRDefault="001A7F3F" w:rsidP="001A7F3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1A7F3F" w:rsidRDefault="001A7F3F" w:rsidP="001A7F3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A7F3F" w:rsidRDefault="001A7F3F" w:rsidP="001A7F3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A7F3F" w:rsidRDefault="001A7F3F" w:rsidP="001A7F3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ХУІІІ_ СЕСІЯ</w:t>
      </w:r>
    </w:p>
    <w:p w:rsidR="001A7F3F" w:rsidRDefault="001A7F3F" w:rsidP="001A7F3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1A7F3F" w:rsidRDefault="001A7F3F" w:rsidP="001A7F3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1A7F3F" w:rsidRDefault="001A7F3F" w:rsidP="001A7F3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1A7F3F" w:rsidRDefault="001A7F3F" w:rsidP="001A7F3F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6 серпня      2018  року                                                                      </w:t>
      </w:r>
      <w:r>
        <w:rPr>
          <w:b/>
          <w:bCs/>
        </w:rPr>
        <w:t xml:space="preserve">                             №9</w:t>
      </w:r>
    </w:p>
    <w:p w:rsidR="001A7F3F" w:rsidRDefault="001A7F3F" w:rsidP="001A7F3F">
      <w:pPr>
        <w:widowControl w:val="0"/>
        <w:autoSpaceDE w:val="0"/>
        <w:autoSpaceDN w:val="0"/>
        <w:adjustRightInd w:val="0"/>
        <w:rPr>
          <w:b/>
          <w:bCs/>
        </w:rPr>
      </w:pPr>
    </w:p>
    <w:p w:rsidR="001A7F3F" w:rsidRDefault="001A7F3F" w:rsidP="001A7F3F">
      <w:pPr>
        <w:rPr>
          <w:b/>
        </w:rPr>
      </w:pPr>
      <w:r>
        <w:rPr>
          <w:b/>
        </w:rPr>
        <w:t>«Про</w:t>
      </w:r>
      <w:r>
        <w:rPr>
          <w:b/>
        </w:rPr>
        <w:t xml:space="preserve"> передачу іншої субвенції</w:t>
      </w:r>
    </w:p>
    <w:p w:rsidR="001A7F3F" w:rsidRDefault="001A7F3F" w:rsidP="001A7F3F">
      <w:pPr>
        <w:rPr>
          <w:b/>
        </w:rPr>
      </w:pPr>
      <w:r>
        <w:rPr>
          <w:b/>
        </w:rPr>
        <w:t xml:space="preserve"> державному бюджету</w:t>
      </w:r>
      <w:r>
        <w:rPr>
          <w:b/>
        </w:rPr>
        <w:t>»</w:t>
      </w:r>
    </w:p>
    <w:p w:rsidR="001A7F3F" w:rsidRDefault="001A7F3F" w:rsidP="001A7F3F">
      <w:pPr>
        <w:rPr>
          <w:b/>
        </w:rPr>
      </w:pPr>
    </w:p>
    <w:p w:rsidR="001A7F3F" w:rsidRDefault="001A7F3F" w:rsidP="001A7F3F">
      <w:pPr>
        <w:rPr>
          <w:b/>
        </w:rPr>
      </w:pPr>
    </w:p>
    <w:p w:rsidR="001A7F3F" w:rsidRDefault="001A7F3F" w:rsidP="001A7F3F">
      <w:pPr>
        <w:jc w:val="both"/>
        <w:rPr>
          <w:b/>
        </w:rPr>
      </w:pPr>
      <w:r>
        <w:rPr>
          <w:b/>
        </w:rPr>
        <w:t xml:space="preserve">                Відповідно  до статей 75, 76,77  Бюджетного кодексу України, Закону України  «Про державний бюджет України на 2018 рік», керуючись пунктом 23 статті 26,  статтями 61-64,66 закону України «Про місцеве самоврядування в Україні» та  внесенням змін до рішення №4  від 22.12.2017р. «Про сільський бюджет Грибовицької сільської ради  на 2018 рік» Грибовицька сільська рада </w:t>
      </w:r>
    </w:p>
    <w:p w:rsidR="001A7F3F" w:rsidRDefault="001A7F3F" w:rsidP="001A7F3F">
      <w:pPr>
        <w:rPr>
          <w:b/>
        </w:rPr>
      </w:pPr>
      <w:r>
        <w:rPr>
          <w:b/>
        </w:rPr>
        <w:t xml:space="preserve">               В и р і ш и л а:</w:t>
      </w:r>
    </w:p>
    <w:p w:rsidR="001A7F3F" w:rsidRDefault="001A7F3F" w:rsidP="001A7F3F">
      <w:pPr>
        <w:rPr>
          <w:b/>
        </w:rPr>
      </w:pPr>
      <w:r>
        <w:rPr>
          <w:b/>
        </w:rPr>
        <w:t>1.</w:t>
      </w:r>
      <w:r>
        <w:rPr>
          <w:b/>
        </w:rPr>
        <w:t xml:space="preserve">Передати іншу субвенцію  державному бюджету  відповідно листа від 03.07.2018 за №02-19/2497 Жовківської РДА  в сумі 10000,00 </w:t>
      </w:r>
      <w:bookmarkStart w:id="0" w:name="_GoBack"/>
      <w:bookmarkEnd w:id="0"/>
      <w:r>
        <w:rPr>
          <w:b/>
        </w:rPr>
        <w:t>грн.</w:t>
      </w:r>
    </w:p>
    <w:p w:rsidR="001A7F3F" w:rsidRDefault="001A7F3F" w:rsidP="001A7F3F">
      <w:pPr>
        <w:rPr>
          <w:b/>
        </w:rPr>
      </w:pPr>
      <w:r>
        <w:rPr>
          <w:b/>
        </w:rPr>
        <w:t xml:space="preserve"> </w:t>
      </w:r>
      <w:r>
        <w:rPr>
          <w:b/>
        </w:rPr>
        <w:t>2.Контроль за виконанням даного рішення покласти на голову постійної комісії  з питань бюджету та фінансів(Питель Я.В.)</w:t>
      </w:r>
    </w:p>
    <w:p w:rsidR="001A7F3F" w:rsidRDefault="001A7F3F" w:rsidP="001A7F3F">
      <w:pPr>
        <w:rPr>
          <w:b/>
        </w:rPr>
      </w:pPr>
    </w:p>
    <w:p w:rsidR="001A7F3F" w:rsidRDefault="001A7F3F" w:rsidP="001A7F3F">
      <w:pPr>
        <w:rPr>
          <w:b/>
        </w:rPr>
      </w:pPr>
    </w:p>
    <w:p w:rsidR="001A7F3F" w:rsidRDefault="001A7F3F" w:rsidP="001A7F3F">
      <w:pPr>
        <w:rPr>
          <w:b/>
        </w:rPr>
      </w:pPr>
      <w:r>
        <w:rPr>
          <w:b/>
        </w:rPr>
        <w:t>Сільський голова                                                  І.М.Питель</w:t>
      </w:r>
    </w:p>
    <w:p w:rsidR="008B4DA7" w:rsidRDefault="008B4DA7"/>
    <w:sectPr w:rsidR="008B4DA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7F6"/>
    <w:rsid w:val="001A7F3F"/>
    <w:rsid w:val="003677F6"/>
    <w:rsid w:val="008B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BFBEA"/>
  <w15:chartTrackingRefBased/>
  <w15:docId w15:val="{87F8BACC-781E-4AC1-AB30-53AA71321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7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2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728</Words>
  <Characters>416</Characters>
  <Application>Microsoft Office Word</Application>
  <DocSecurity>0</DocSecurity>
  <Lines>3</Lines>
  <Paragraphs>2</Paragraphs>
  <ScaleCrop>false</ScaleCrop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2022-09-02T09:57:00Z</dcterms:created>
  <dcterms:modified xsi:type="dcterms:W3CDTF">2022-09-02T09:59:00Z</dcterms:modified>
</cp:coreProperties>
</file>