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986" w:rsidRDefault="00604986" w:rsidP="0060498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604986" w:rsidRDefault="00604986" w:rsidP="0060498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04986" w:rsidRDefault="00604986" w:rsidP="0060498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04986" w:rsidRDefault="00604986" w:rsidP="0060498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ХУІІІ_ СЕСІЯ</w:t>
      </w:r>
    </w:p>
    <w:p w:rsidR="00604986" w:rsidRDefault="00604986" w:rsidP="0060498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604986" w:rsidRDefault="00604986" w:rsidP="0060498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604986" w:rsidRDefault="00604986" w:rsidP="0060498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604986" w:rsidRDefault="00604986" w:rsidP="00604986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6 серпня      2018  року                                                                     </w:t>
      </w:r>
      <w:r>
        <w:rPr>
          <w:b/>
          <w:bCs/>
        </w:rPr>
        <w:t xml:space="preserve">                              №8</w:t>
      </w:r>
    </w:p>
    <w:p w:rsidR="00604986" w:rsidRDefault="00604986" w:rsidP="00604986">
      <w:pPr>
        <w:widowControl w:val="0"/>
        <w:autoSpaceDE w:val="0"/>
        <w:autoSpaceDN w:val="0"/>
        <w:adjustRightInd w:val="0"/>
        <w:rPr>
          <w:b/>
          <w:bCs/>
        </w:rPr>
      </w:pPr>
    </w:p>
    <w:p w:rsidR="00604986" w:rsidRDefault="00604986" w:rsidP="00604986">
      <w:pPr>
        <w:rPr>
          <w:b/>
        </w:rPr>
      </w:pPr>
      <w:r>
        <w:rPr>
          <w:b/>
        </w:rPr>
        <w:t>«Про передачу іншої субвенції</w:t>
      </w:r>
    </w:p>
    <w:p w:rsidR="00604986" w:rsidRDefault="00604986" w:rsidP="00604986">
      <w:pPr>
        <w:rPr>
          <w:b/>
        </w:rPr>
      </w:pPr>
      <w:r>
        <w:rPr>
          <w:b/>
        </w:rPr>
        <w:t xml:space="preserve"> районному </w:t>
      </w:r>
      <w:r>
        <w:rPr>
          <w:b/>
        </w:rPr>
        <w:t>бюджету»</w:t>
      </w:r>
    </w:p>
    <w:p w:rsidR="00604986" w:rsidRDefault="00604986" w:rsidP="00604986">
      <w:pPr>
        <w:rPr>
          <w:b/>
        </w:rPr>
      </w:pPr>
    </w:p>
    <w:p w:rsidR="00604986" w:rsidRDefault="00604986" w:rsidP="00604986">
      <w:pPr>
        <w:rPr>
          <w:b/>
        </w:rPr>
      </w:pPr>
    </w:p>
    <w:p w:rsidR="00604986" w:rsidRDefault="00604986" w:rsidP="00604986">
      <w:pPr>
        <w:jc w:val="both"/>
        <w:rPr>
          <w:b/>
        </w:rPr>
      </w:pPr>
      <w:r>
        <w:rPr>
          <w:b/>
        </w:rPr>
        <w:t xml:space="preserve">                Відповідно  до статей 75, 76,</w:t>
      </w:r>
      <w:r>
        <w:rPr>
          <w:b/>
        </w:rPr>
        <w:t xml:space="preserve"> </w:t>
      </w:r>
      <w:r>
        <w:rPr>
          <w:b/>
        </w:rPr>
        <w:t xml:space="preserve">77  Бюджетного кодексу України, Закону України  «Про державний бюджет України на 2018 рік», керуючись пунктом 23 статті 26,  статтями 61-64,66 закону України «Про місцеве самоврядування в Україні» та  внесенням змін до рішення №4  від 22.12.2017р. «Про сільський бюджет Грибовицької сільської ради  на 2018 рік» Грибовицька сільська рада </w:t>
      </w:r>
    </w:p>
    <w:p w:rsidR="00604986" w:rsidRDefault="00604986" w:rsidP="00604986">
      <w:pPr>
        <w:rPr>
          <w:b/>
        </w:rPr>
      </w:pPr>
      <w:r>
        <w:rPr>
          <w:b/>
        </w:rPr>
        <w:t xml:space="preserve">               В и р і ш и л а:</w:t>
      </w:r>
    </w:p>
    <w:p w:rsidR="00604986" w:rsidRDefault="00604986" w:rsidP="00604986">
      <w:pPr>
        <w:rPr>
          <w:b/>
        </w:rPr>
      </w:pPr>
      <w:r>
        <w:rPr>
          <w:b/>
        </w:rPr>
        <w:t>1.</w:t>
      </w:r>
      <w:r>
        <w:rPr>
          <w:b/>
        </w:rPr>
        <w:t xml:space="preserve"> Внести  зміни  в п.1 рішення №27  від 22.12.2017р.  «Про передачу  іншої субвенції районному бюджету « для ДЗ в частині 130000,00 грн на придбання інвентаря (поточні видатки) і 20000,00 грн на придбання обладнання (капітальні видатки)  та рішення №5 від 23.04.2018 р. для ДЗ  в частині 5000,00на придбання обладнання (капітальні видатки)  і викласти в такій редакції:</w:t>
      </w:r>
    </w:p>
    <w:p w:rsidR="00604986" w:rsidRDefault="00604986" w:rsidP="00604986">
      <w:pPr>
        <w:rPr>
          <w:b/>
        </w:rPr>
      </w:pPr>
      <w:r>
        <w:rPr>
          <w:b/>
        </w:rPr>
        <w:t>Для ДЗ по вулВ.Стуса 1а в с.Великі Грибовичі Жовківського району  Львівської області в сумі:</w:t>
      </w:r>
    </w:p>
    <w:p w:rsidR="00604986" w:rsidRDefault="00604986" w:rsidP="00604986">
      <w:pPr>
        <w:rPr>
          <w:b/>
        </w:rPr>
      </w:pPr>
      <w:r>
        <w:rPr>
          <w:b/>
        </w:rPr>
        <w:t>-73000,00 грн. на придбання інвентаря  (поточні видатки);</w:t>
      </w:r>
    </w:p>
    <w:p w:rsidR="00604986" w:rsidRDefault="00604986" w:rsidP="00604986">
      <w:pPr>
        <w:rPr>
          <w:b/>
        </w:rPr>
      </w:pPr>
      <w:r>
        <w:rPr>
          <w:b/>
        </w:rPr>
        <w:t xml:space="preserve">-45000,00 грн  на поточний ремонт приміщення ДЗ </w:t>
      </w:r>
    </w:p>
    <w:p w:rsidR="00604986" w:rsidRDefault="00604986" w:rsidP="00604986">
      <w:pPr>
        <w:rPr>
          <w:b/>
        </w:rPr>
      </w:pPr>
      <w:r>
        <w:rPr>
          <w:b/>
        </w:rPr>
        <w:t>-12000,00 грн  на дофінансування заробітної плати (заробітна плата та нарахування на заробітну плату ) кухаря ДЗ</w:t>
      </w:r>
      <w:r>
        <w:rPr>
          <w:b/>
        </w:rPr>
        <w:t>.</w:t>
      </w:r>
    </w:p>
    <w:p w:rsidR="00604986" w:rsidRDefault="00604986" w:rsidP="00604986">
      <w:pPr>
        <w:rPr>
          <w:b/>
        </w:rPr>
      </w:pPr>
      <w:r>
        <w:rPr>
          <w:b/>
        </w:rPr>
        <w:t>-20000,00грн і 5000,00 грн  на придбання обладнання та предметів довгострокового користування ( в т.ч. придбання килима на суму 6650,00 грн) для ДЗ.</w:t>
      </w:r>
    </w:p>
    <w:p w:rsidR="00604986" w:rsidRDefault="00604986" w:rsidP="00604986">
      <w:pPr>
        <w:rPr>
          <w:b/>
        </w:rPr>
      </w:pPr>
      <w:r>
        <w:rPr>
          <w:b/>
        </w:rPr>
        <w:t xml:space="preserve"> 2.Контроль за виконанням даного рішення покласти на голову постійної комісії  з питань бюджету та фінансів(Питель Я.В.)</w:t>
      </w:r>
    </w:p>
    <w:p w:rsidR="00604986" w:rsidRDefault="00604986" w:rsidP="00604986">
      <w:pPr>
        <w:rPr>
          <w:b/>
        </w:rPr>
      </w:pPr>
    </w:p>
    <w:p w:rsidR="00604986" w:rsidRDefault="00604986" w:rsidP="00604986">
      <w:pPr>
        <w:rPr>
          <w:b/>
        </w:rPr>
      </w:pPr>
    </w:p>
    <w:p w:rsidR="00604986" w:rsidRDefault="00604986" w:rsidP="00604986">
      <w:pPr>
        <w:rPr>
          <w:b/>
        </w:rPr>
      </w:pPr>
      <w:r>
        <w:rPr>
          <w:b/>
        </w:rPr>
        <w:t>Сільський голова                                                  І.М.Питель</w:t>
      </w:r>
    </w:p>
    <w:p w:rsidR="00604986" w:rsidRDefault="00604986" w:rsidP="00604986">
      <w:pPr>
        <w:rPr>
          <w:b/>
        </w:rPr>
      </w:pPr>
    </w:p>
    <w:p w:rsidR="00604986" w:rsidRDefault="00604986" w:rsidP="00604986">
      <w:pPr>
        <w:rPr>
          <w:b/>
        </w:rPr>
      </w:pPr>
      <w:r>
        <w:rPr>
          <w:b/>
        </w:rPr>
        <w:t>Головний бухгалтер                                              М.І.Дорош</w:t>
      </w:r>
      <w:bookmarkStart w:id="0" w:name="_GoBack"/>
      <w:bookmarkEnd w:id="0"/>
    </w:p>
    <w:p w:rsidR="00604986" w:rsidRDefault="00604986" w:rsidP="00604986"/>
    <w:p w:rsidR="00544441" w:rsidRDefault="00544441"/>
    <w:sectPr w:rsidR="0054444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F13"/>
    <w:rsid w:val="00544441"/>
    <w:rsid w:val="00604986"/>
    <w:rsid w:val="00EA0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7F871"/>
  <w15:chartTrackingRefBased/>
  <w15:docId w15:val="{3003DD07-91FC-4F52-83E5-D6C71F4FE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49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1224</Words>
  <Characters>698</Characters>
  <Application>Microsoft Office Word</Application>
  <DocSecurity>0</DocSecurity>
  <Lines>5</Lines>
  <Paragraphs>3</Paragraphs>
  <ScaleCrop>false</ScaleCrop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2022-09-02T09:59:00Z</dcterms:created>
  <dcterms:modified xsi:type="dcterms:W3CDTF">2022-09-02T10:09:00Z</dcterms:modified>
</cp:coreProperties>
</file>