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1061" w:rsidRDefault="002B1061" w:rsidP="002B1061">
      <w:pPr>
        <w:widowControl w:val="0"/>
        <w:autoSpaceDE w:val="0"/>
        <w:autoSpaceDN w:val="0"/>
        <w:adjustRightInd w:val="0"/>
        <w:ind w:left="-567"/>
        <w:jc w:val="center"/>
        <w:rPr>
          <w:b/>
          <w:bCs/>
          <w:sz w:val="28"/>
          <w:szCs w:val="28"/>
        </w:rPr>
      </w:pPr>
      <w:r>
        <w:rPr>
          <w:b/>
          <w:bCs/>
          <w:sz w:val="28"/>
          <w:szCs w:val="28"/>
        </w:rPr>
        <w:t>УКРАЇНА</w:t>
      </w:r>
    </w:p>
    <w:p w:rsidR="002B1061" w:rsidRDefault="002B1061" w:rsidP="002B1061">
      <w:pPr>
        <w:widowControl w:val="0"/>
        <w:autoSpaceDE w:val="0"/>
        <w:autoSpaceDN w:val="0"/>
        <w:adjustRightInd w:val="0"/>
        <w:ind w:left="-567"/>
        <w:jc w:val="center"/>
        <w:rPr>
          <w:b/>
          <w:bCs/>
          <w:sz w:val="28"/>
          <w:szCs w:val="28"/>
        </w:rPr>
      </w:pPr>
      <w:r>
        <w:rPr>
          <w:b/>
          <w:bCs/>
          <w:sz w:val="28"/>
          <w:szCs w:val="28"/>
        </w:rPr>
        <w:t>ГРИБОВИЦЬКА СІЛЬСЬКА РАДА</w:t>
      </w:r>
    </w:p>
    <w:p w:rsidR="002B1061" w:rsidRDefault="002B1061" w:rsidP="002B1061">
      <w:pPr>
        <w:widowControl w:val="0"/>
        <w:autoSpaceDE w:val="0"/>
        <w:autoSpaceDN w:val="0"/>
        <w:adjustRightInd w:val="0"/>
        <w:ind w:left="-567"/>
        <w:jc w:val="center"/>
        <w:rPr>
          <w:b/>
          <w:bCs/>
          <w:sz w:val="28"/>
          <w:szCs w:val="28"/>
        </w:rPr>
      </w:pPr>
      <w:r>
        <w:rPr>
          <w:b/>
          <w:bCs/>
          <w:sz w:val="28"/>
          <w:szCs w:val="28"/>
        </w:rPr>
        <w:t>ЖОВКІВСЬКИЙ РАЙОН                         ЛЬВІВСЬКА ОБЛАСТЬ</w:t>
      </w:r>
    </w:p>
    <w:p w:rsidR="002B1061" w:rsidRDefault="002B1061" w:rsidP="002B1061">
      <w:pPr>
        <w:widowControl w:val="0"/>
        <w:autoSpaceDE w:val="0"/>
        <w:autoSpaceDN w:val="0"/>
        <w:adjustRightInd w:val="0"/>
        <w:ind w:left="-567"/>
        <w:rPr>
          <w:b/>
          <w:bCs/>
          <w:sz w:val="28"/>
          <w:szCs w:val="28"/>
        </w:rPr>
      </w:pPr>
      <w:r>
        <w:rPr>
          <w:b/>
          <w:bCs/>
          <w:sz w:val="28"/>
          <w:szCs w:val="28"/>
        </w:rPr>
        <w:t xml:space="preserve">                                                                 ХХ СЕСІЯ</w:t>
      </w:r>
    </w:p>
    <w:p w:rsidR="002B1061" w:rsidRDefault="002B1061" w:rsidP="002B1061">
      <w:pPr>
        <w:widowControl w:val="0"/>
        <w:autoSpaceDE w:val="0"/>
        <w:autoSpaceDN w:val="0"/>
        <w:adjustRightInd w:val="0"/>
        <w:ind w:left="-567"/>
        <w:jc w:val="center"/>
        <w:rPr>
          <w:b/>
          <w:bCs/>
          <w:sz w:val="28"/>
          <w:szCs w:val="28"/>
        </w:rPr>
      </w:pPr>
      <w:r>
        <w:rPr>
          <w:b/>
          <w:bCs/>
          <w:sz w:val="28"/>
          <w:szCs w:val="28"/>
          <w:lang w:val="en-US"/>
        </w:rPr>
        <w:t>V</w:t>
      </w:r>
      <w:r>
        <w:rPr>
          <w:b/>
          <w:bCs/>
          <w:sz w:val="28"/>
          <w:szCs w:val="28"/>
        </w:rPr>
        <w:t>ІІ</w:t>
      </w:r>
      <w:r w:rsidRPr="00773F10">
        <w:rPr>
          <w:b/>
          <w:bCs/>
          <w:sz w:val="28"/>
          <w:szCs w:val="28"/>
        </w:rPr>
        <w:t xml:space="preserve"> </w:t>
      </w:r>
      <w:r>
        <w:rPr>
          <w:b/>
          <w:bCs/>
          <w:sz w:val="28"/>
          <w:szCs w:val="28"/>
        </w:rPr>
        <w:t>ДЕМОКРАТИЧНОГО СКЛИКАННЯ</w:t>
      </w:r>
    </w:p>
    <w:p w:rsidR="002B1061" w:rsidRDefault="002B1061" w:rsidP="002B1061">
      <w:pPr>
        <w:widowControl w:val="0"/>
        <w:autoSpaceDE w:val="0"/>
        <w:autoSpaceDN w:val="0"/>
        <w:adjustRightInd w:val="0"/>
        <w:ind w:left="-567"/>
        <w:jc w:val="center"/>
        <w:rPr>
          <w:b/>
          <w:bCs/>
          <w:sz w:val="28"/>
          <w:szCs w:val="28"/>
        </w:rPr>
      </w:pPr>
      <w:r>
        <w:rPr>
          <w:b/>
          <w:bCs/>
          <w:sz w:val="28"/>
          <w:szCs w:val="28"/>
        </w:rPr>
        <w:t>РІШЕННЯ</w:t>
      </w:r>
    </w:p>
    <w:p w:rsidR="002B1061" w:rsidRDefault="002B1061" w:rsidP="002B1061">
      <w:pPr>
        <w:widowControl w:val="0"/>
        <w:autoSpaceDE w:val="0"/>
        <w:autoSpaceDN w:val="0"/>
        <w:adjustRightInd w:val="0"/>
        <w:rPr>
          <w:b/>
          <w:bCs/>
        </w:rPr>
      </w:pPr>
      <w:r>
        <w:rPr>
          <w:b/>
          <w:bCs/>
        </w:rPr>
        <w:t xml:space="preserve">Від   4 вересня   2018  року                                                                                                 </w:t>
      </w:r>
      <w:r w:rsidRPr="0054386D">
        <w:rPr>
          <w:b/>
          <w:bCs/>
        </w:rPr>
        <w:t xml:space="preserve">  №</w:t>
      </w:r>
      <w:r>
        <w:rPr>
          <w:b/>
          <w:bCs/>
        </w:rPr>
        <w:t>_11_</w:t>
      </w:r>
    </w:p>
    <w:p w:rsidR="002B1061" w:rsidRPr="00F50F1D" w:rsidRDefault="002B1061" w:rsidP="002B1061">
      <w:pPr>
        <w:widowControl w:val="0"/>
        <w:autoSpaceDE w:val="0"/>
        <w:autoSpaceDN w:val="0"/>
        <w:adjustRightInd w:val="0"/>
        <w:rPr>
          <w:b/>
        </w:rPr>
      </w:pPr>
    </w:p>
    <w:p w:rsidR="002B1061" w:rsidRPr="00F50F1D" w:rsidRDefault="002B1061" w:rsidP="002B1061">
      <w:pPr>
        <w:rPr>
          <w:b/>
        </w:rPr>
      </w:pPr>
      <w:r w:rsidRPr="00F50F1D">
        <w:rPr>
          <w:b/>
        </w:rPr>
        <w:t xml:space="preserve">Про створення </w:t>
      </w:r>
    </w:p>
    <w:p w:rsidR="002B1061" w:rsidRPr="00F50F1D" w:rsidRDefault="002B1061" w:rsidP="002B1061">
      <w:pPr>
        <w:rPr>
          <w:b/>
        </w:rPr>
      </w:pPr>
      <w:r w:rsidRPr="00F50F1D">
        <w:rPr>
          <w:b/>
        </w:rPr>
        <w:t>громадського пасовища</w:t>
      </w:r>
    </w:p>
    <w:p w:rsidR="002B1061" w:rsidRPr="00F50F1D" w:rsidRDefault="002B1061" w:rsidP="002B1061">
      <w:pPr>
        <w:rPr>
          <w:b/>
        </w:rPr>
      </w:pPr>
    </w:p>
    <w:p w:rsidR="002B1061" w:rsidRDefault="002B1061" w:rsidP="002B1061">
      <w:pPr>
        <w:jc w:val="both"/>
        <w:rPr>
          <w:b/>
        </w:rPr>
      </w:pPr>
      <w:r w:rsidRPr="00F50F1D">
        <w:rPr>
          <w:b/>
          <w:i/>
          <w:sz w:val="22"/>
          <w:szCs w:val="22"/>
        </w:rPr>
        <w:t xml:space="preserve">    </w:t>
      </w:r>
      <w:r>
        <w:rPr>
          <w:b/>
          <w:i/>
          <w:sz w:val="22"/>
          <w:szCs w:val="22"/>
        </w:rPr>
        <w:t xml:space="preserve">         </w:t>
      </w:r>
      <w:r w:rsidRPr="009E4FF1">
        <w:rPr>
          <w:b/>
        </w:rPr>
        <w:t xml:space="preserve">Заслухавши інформацію сільського голови  </w:t>
      </w:r>
      <w:proofErr w:type="spellStart"/>
      <w:r w:rsidRPr="009E4FF1">
        <w:rPr>
          <w:b/>
        </w:rPr>
        <w:t>Пителя</w:t>
      </w:r>
      <w:proofErr w:type="spellEnd"/>
      <w:r w:rsidRPr="009E4FF1">
        <w:rPr>
          <w:b/>
        </w:rPr>
        <w:t xml:space="preserve"> І.М.  про створення громадського пасовища та розглянувши викопіювання  </w:t>
      </w:r>
      <w:proofErr w:type="spellStart"/>
      <w:r w:rsidRPr="009E4FF1">
        <w:rPr>
          <w:b/>
        </w:rPr>
        <w:t>Грибовицької</w:t>
      </w:r>
      <w:proofErr w:type="spellEnd"/>
      <w:r w:rsidRPr="009E4FF1">
        <w:rPr>
          <w:b/>
        </w:rPr>
        <w:t xml:space="preserve">  сільської</w:t>
      </w:r>
      <w:r>
        <w:rPr>
          <w:b/>
        </w:rPr>
        <w:t xml:space="preserve"> ради  , керуючись ст.</w:t>
      </w:r>
      <w:r w:rsidRPr="009E4FF1">
        <w:rPr>
          <w:b/>
        </w:rPr>
        <w:t>26 Закону України „Про місцеве самоврядування в Україні ”, ст. ст. 34, 83, 84, 117 Земельного  кодексу України, ч.5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w:t>
      </w:r>
      <w:r>
        <w:rPr>
          <w:b/>
        </w:rPr>
        <w:t xml:space="preserve"> сільська рада</w:t>
      </w:r>
    </w:p>
    <w:p w:rsidR="002B1061" w:rsidRPr="009E4FF1" w:rsidRDefault="002B1061" w:rsidP="002B1061">
      <w:pPr>
        <w:jc w:val="both"/>
        <w:rPr>
          <w:b/>
        </w:rPr>
      </w:pPr>
      <w:r>
        <w:rPr>
          <w:b/>
        </w:rPr>
        <w:t xml:space="preserve">           ВИРІШИЛА:</w:t>
      </w:r>
    </w:p>
    <w:p w:rsidR="002B1061" w:rsidRPr="009E4FF1" w:rsidRDefault="002B1061" w:rsidP="002B1061">
      <w:pPr>
        <w:pStyle w:val="a4"/>
        <w:ind w:left="0"/>
        <w:jc w:val="both"/>
        <w:rPr>
          <w:rFonts w:ascii="Times New Roman" w:hAnsi="Times New Roman"/>
          <w:b/>
          <w:sz w:val="24"/>
          <w:szCs w:val="24"/>
          <w:lang w:val="uk-UA"/>
        </w:rPr>
      </w:pPr>
      <w:r w:rsidRPr="009E4FF1">
        <w:rPr>
          <w:rFonts w:ascii="Times New Roman" w:eastAsia="Times New Roman" w:hAnsi="Times New Roman"/>
          <w:b/>
          <w:sz w:val="24"/>
          <w:szCs w:val="24"/>
          <w:lang w:val="uk-UA" w:eastAsia="uk-UA" w:bidi="ar-SA"/>
        </w:rPr>
        <w:t>1.</w:t>
      </w:r>
      <w:r w:rsidRPr="009E4FF1">
        <w:rPr>
          <w:rFonts w:ascii="Times New Roman" w:hAnsi="Times New Roman"/>
          <w:b/>
          <w:sz w:val="24"/>
          <w:szCs w:val="24"/>
          <w:lang w:val="uk-UA"/>
        </w:rPr>
        <w:t xml:space="preserve">Клопотати до Головного управління </w:t>
      </w:r>
      <w:proofErr w:type="spellStart"/>
      <w:r w:rsidRPr="009E4FF1">
        <w:rPr>
          <w:rFonts w:ascii="Times New Roman" w:hAnsi="Times New Roman"/>
          <w:b/>
          <w:sz w:val="24"/>
          <w:szCs w:val="24"/>
          <w:lang w:val="uk-UA"/>
        </w:rPr>
        <w:t>Держгеокадастру</w:t>
      </w:r>
      <w:proofErr w:type="spellEnd"/>
      <w:r w:rsidRPr="009E4FF1">
        <w:rPr>
          <w:rFonts w:ascii="Times New Roman" w:hAnsi="Times New Roman"/>
          <w:b/>
          <w:sz w:val="24"/>
          <w:szCs w:val="24"/>
          <w:lang w:val="uk-UA"/>
        </w:rPr>
        <w:t xml:space="preserve"> у Львівській  області щодо передачі земельної ділянки у комунальну власність для створення громадського пасовища  орієнтовною </w:t>
      </w:r>
      <w:r>
        <w:rPr>
          <w:rFonts w:ascii="Times New Roman" w:hAnsi="Times New Roman"/>
          <w:b/>
          <w:sz w:val="24"/>
          <w:szCs w:val="24"/>
          <w:lang w:val="uk-UA"/>
        </w:rPr>
        <w:t xml:space="preserve">площею </w:t>
      </w:r>
      <w:r w:rsidRPr="009E4FF1">
        <w:rPr>
          <w:rFonts w:ascii="Times New Roman" w:hAnsi="Times New Roman"/>
          <w:b/>
          <w:sz w:val="24"/>
          <w:szCs w:val="24"/>
          <w:lang w:val="uk-UA"/>
        </w:rPr>
        <w:t xml:space="preserve"> </w:t>
      </w:r>
      <w:r>
        <w:rPr>
          <w:rFonts w:ascii="Times New Roman" w:hAnsi="Times New Roman"/>
          <w:b/>
          <w:sz w:val="24"/>
          <w:szCs w:val="24"/>
          <w:lang w:val="uk-UA"/>
        </w:rPr>
        <w:t xml:space="preserve">20,7 </w:t>
      </w:r>
      <w:r w:rsidRPr="009E4FF1">
        <w:rPr>
          <w:rFonts w:ascii="Times New Roman" w:hAnsi="Times New Roman"/>
          <w:b/>
          <w:sz w:val="24"/>
          <w:szCs w:val="24"/>
          <w:lang w:val="uk-UA"/>
        </w:rPr>
        <w:t>га , розта</w:t>
      </w:r>
      <w:r>
        <w:rPr>
          <w:rFonts w:ascii="Times New Roman" w:hAnsi="Times New Roman"/>
          <w:b/>
          <w:sz w:val="24"/>
          <w:szCs w:val="24"/>
          <w:lang w:val="uk-UA"/>
        </w:rPr>
        <w:t xml:space="preserve">шованої на території    </w:t>
      </w:r>
      <w:proofErr w:type="spellStart"/>
      <w:r>
        <w:rPr>
          <w:rFonts w:ascii="Times New Roman" w:hAnsi="Times New Roman"/>
          <w:b/>
          <w:sz w:val="24"/>
          <w:szCs w:val="24"/>
          <w:lang w:val="uk-UA"/>
        </w:rPr>
        <w:t>Грибовицької</w:t>
      </w:r>
      <w:proofErr w:type="spellEnd"/>
      <w:r>
        <w:rPr>
          <w:rFonts w:ascii="Times New Roman" w:hAnsi="Times New Roman"/>
          <w:b/>
          <w:sz w:val="24"/>
          <w:szCs w:val="24"/>
          <w:lang w:val="uk-UA"/>
        </w:rPr>
        <w:t xml:space="preserve"> сільської ради  </w:t>
      </w:r>
      <w:proofErr w:type="spellStart"/>
      <w:r>
        <w:rPr>
          <w:rFonts w:ascii="Times New Roman" w:hAnsi="Times New Roman"/>
          <w:b/>
          <w:sz w:val="24"/>
          <w:szCs w:val="24"/>
          <w:lang w:val="uk-UA"/>
        </w:rPr>
        <w:t>Жовківського</w:t>
      </w:r>
      <w:proofErr w:type="spellEnd"/>
      <w:r>
        <w:rPr>
          <w:rFonts w:ascii="Times New Roman" w:hAnsi="Times New Roman"/>
          <w:b/>
          <w:sz w:val="24"/>
          <w:szCs w:val="24"/>
          <w:lang w:val="uk-UA"/>
        </w:rPr>
        <w:t xml:space="preserve">  району  Львівської  області </w:t>
      </w:r>
      <w:r w:rsidRPr="009E4FF1">
        <w:rPr>
          <w:rFonts w:ascii="Times New Roman" w:hAnsi="Times New Roman"/>
          <w:b/>
          <w:sz w:val="24"/>
          <w:szCs w:val="24"/>
          <w:lang w:val="uk-UA"/>
        </w:rPr>
        <w:t>.</w:t>
      </w:r>
    </w:p>
    <w:p w:rsidR="002B1061" w:rsidRPr="005A5A38" w:rsidRDefault="002B1061" w:rsidP="002B1061">
      <w:pPr>
        <w:pStyle w:val="a4"/>
        <w:ind w:left="0"/>
        <w:jc w:val="both"/>
        <w:rPr>
          <w:rFonts w:ascii="Times New Roman" w:hAnsi="Times New Roman"/>
          <w:b/>
          <w:sz w:val="24"/>
          <w:szCs w:val="24"/>
          <w:lang w:val="uk-UA"/>
        </w:rPr>
      </w:pPr>
      <w:r w:rsidRPr="005A5A38">
        <w:rPr>
          <w:rFonts w:ascii="Times New Roman" w:hAnsi="Times New Roman"/>
          <w:b/>
          <w:sz w:val="24"/>
          <w:szCs w:val="24"/>
          <w:lang w:val="uk-UA"/>
        </w:rPr>
        <w:t>2.Розроблений проект землеустрою щодо відведення земельної ділянки підлягає погодженню  та затвердженню відповідно до вимог законодавства.</w:t>
      </w:r>
    </w:p>
    <w:p w:rsidR="002B1061" w:rsidRDefault="002B1061" w:rsidP="002B1061">
      <w:pPr>
        <w:pStyle w:val="a4"/>
        <w:ind w:left="0"/>
        <w:jc w:val="both"/>
        <w:rPr>
          <w:rFonts w:ascii="Times New Roman" w:hAnsi="Times New Roman"/>
          <w:b/>
          <w:sz w:val="24"/>
          <w:szCs w:val="24"/>
          <w:lang w:val="uk-UA"/>
        </w:rPr>
      </w:pPr>
      <w:r w:rsidRPr="005A5A38">
        <w:rPr>
          <w:rFonts w:ascii="Times New Roman" w:hAnsi="Times New Roman"/>
          <w:b/>
          <w:sz w:val="24"/>
          <w:szCs w:val="24"/>
          <w:lang w:val="uk-UA"/>
        </w:rPr>
        <w:t xml:space="preserve">3. Затвердити Положення про громадські пасовища  ( </w:t>
      </w:r>
      <w:r>
        <w:rPr>
          <w:rFonts w:ascii="Times New Roman" w:hAnsi="Times New Roman"/>
          <w:b/>
          <w:sz w:val="24"/>
          <w:szCs w:val="24"/>
          <w:lang w:val="uk-UA"/>
        </w:rPr>
        <w:t xml:space="preserve">   згідно додатку до даного рішення).</w:t>
      </w:r>
    </w:p>
    <w:p w:rsidR="002B1061" w:rsidRPr="00A65391" w:rsidRDefault="002B1061" w:rsidP="002B1061">
      <w:pPr>
        <w:pStyle w:val="a4"/>
        <w:ind w:left="0"/>
        <w:jc w:val="both"/>
        <w:rPr>
          <w:rFonts w:ascii="Times New Roman" w:hAnsi="Times New Roman"/>
          <w:b/>
          <w:sz w:val="24"/>
          <w:szCs w:val="24"/>
          <w:lang w:val="uk-UA"/>
        </w:rPr>
      </w:pPr>
      <w:r w:rsidRPr="00A65391">
        <w:rPr>
          <w:rFonts w:ascii="Times New Roman" w:hAnsi="Times New Roman"/>
          <w:b/>
          <w:sz w:val="24"/>
          <w:szCs w:val="24"/>
          <w:lang w:val="uk-UA"/>
        </w:rPr>
        <w:t xml:space="preserve">4.Контроль за виконанням </w:t>
      </w:r>
      <w:proofErr w:type="spellStart"/>
      <w:r w:rsidRPr="00A65391">
        <w:rPr>
          <w:rFonts w:ascii="Times New Roman" w:hAnsi="Times New Roman"/>
          <w:b/>
          <w:sz w:val="24"/>
          <w:szCs w:val="24"/>
          <w:lang w:val="uk-UA"/>
        </w:rPr>
        <w:t>даног</w:t>
      </w:r>
      <w:proofErr w:type="spellEnd"/>
      <w:r w:rsidRPr="00A65391">
        <w:rPr>
          <w:rFonts w:ascii="Times New Roman" w:hAnsi="Times New Roman"/>
          <w:b/>
          <w:sz w:val="24"/>
          <w:szCs w:val="24"/>
          <w:lang w:val="ru-RU"/>
        </w:rPr>
        <w:t xml:space="preserve">о </w:t>
      </w:r>
      <w:proofErr w:type="spellStart"/>
      <w:r w:rsidRPr="00A65391">
        <w:rPr>
          <w:rFonts w:ascii="Times New Roman" w:hAnsi="Times New Roman"/>
          <w:b/>
          <w:sz w:val="24"/>
          <w:szCs w:val="24"/>
          <w:lang w:val="ru-RU"/>
        </w:rPr>
        <w:t>рішення</w:t>
      </w:r>
      <w:proofErr w:type="spellEnd"/>
      <w:r w:rsidRPr="00A65391">
        <w:rPr>
          <w:rFonts w:ascii="Times New Roman" w:hAnsi="Times New Roman"/>
          <w:b/>
          <w:sz w:val="24"/>
          <w:szCs w:val="24"/>
          <w:lang w:val="ru-RU"/>
        </w:rPr>
        <w:t xml:space="preserve"> </w:t>
      </w:r>
      <w:proofErr w:type="spellStart"/>
      <w:r w:rsidRPr="00A65391">
        <w:rPr>
          <w:rFonts w:ascii="Times New Roman" w:hAnsi="Times New Roman"/>
          <w:b/>
          <w:sz w:val="24"/>
          <w:szCs w:val="24"/>
          <w:lang w:val="ru-RU"/>
        </w:rPr>
        <w:t>покласти</w:t>
      </w:r>
      <w:proofErr w:type="spellEnd"/>
      <w:r w:rsidRPr="00A65391">
        <w:rPr>
          <w:rFonts w:ascii="Times New Roman" w:hAnsi="Times New Roman"/>
          <w:b/>
          <w:sz w:val="24"/>
          <w:szCs w:val="24"/>
          <w:lang w:val="ru-RU"/>
        </w:rPr>
        <w:t xml:space="preserve"> на голову </w:t>
      </w:r>
      <w:proofErr w:type="spellStart"/>
      <w:r w:rsidRPr="00A65391">
        <w:rPr>
          <w:rFonts w:ascii="Times New Roman" w:hAnsi="Times New Roman"/>
          <w:b/>
          <w:sz w:val="24"/>
          <w:szCs w:val="24"/>
          <w:lang w:val="ru-RU"/>
        </w:rPr>
        <w:t>комісії</w:t>
      </w:r>
      <w:proofErr w:type="spellEnd"/>
      <w:r w:rsidRPr="00A65391">
        <w:rPr>
          <w:rFonts w:ascii="Times New Roman" w:hAnsi="Times New Roman"/>
          <w:b/>
          <w:sz w:val="24"/>
          <w:szCs w:val="24"/>
          <w:lang w:val="ru-RU"/>
        </w:rPr>
        <w:t xml:space="preserve"> з </w:t>
      </w:r>
      <w:proofErr w:type="spellStart"/>
      <w:r w:rsidRPr="00A65391">
        <w:rPr>
          <w:rFonts w:ascii="Times New Roman" w:hAnsi="Times New Roman"/>
          <w:b/>
          <w:sz w:val="24"/>
          <w:szCs w:val="24"/>
          <w:lang w:val="ru-RU"/>
        </w:rPr>
        <w:t>питань</w:t>
      </w:r>
      <w:proofErr w:type="spellEnd"/>
      <w:r w:rsidRPr="00A65391">
        <w:rPr>
          <w:rFonts w:ascii="Times New Roman" w:hAnsi="Times New Roman"/>
          <w:b/>
          <w:sz w:val="24"/>
          <w:szCs w:val="24"/>
          <w:lang w:val="ru-RU"/>
        </w:rPr>
        <w:t xml:space="preserve"> </w:t>
      </w:r>
      <w:proofErr w:type="spellStart"/>
      <w:r w:rsidRPr="00A65391">
        <w:rPr>
          <w:rFonts w:ascii="Times New Roman" w:hAnsi="Times New Roman"/>
          <w:b/>
          <w:sz w:val="24"/>
          <w:szCs w:val="24"/>
          <w:lang w:val="ru-RU"/>
        </w:rPr>
        <w:t>врегулювання</w:t>
      </w:r>
      <w:proofErr w:type="spellEnd"/>
      <w:r w:rsidRPr="00A65391">
        <w:rPr>
          <w:rFonts w:ascii="Times New Roman" w:hAnsi="Times New Roman"/>
          <w:b/>
          <w:sz w:val="24"/>
          <w:szCs w:val="24"/>
          <w:lang w:val="ru-RU"/>
        </w:rPr>
        <w:t xml:space="preserve"> </w:t>
      </w:r>
      <w:proofErr w:type="spellStart"/>
      <w:r w:rsidRPr="00A65391">
        <w:rPr>
          <w:rFonts w:ascii="Times New Roman" w:hAnsi="Times New Roman"/>
          <w:b/>
          <w:sz w:val="24"/>
          <w:szCs w:val="24"/>
          <w:lang w:val="ru-RU"/>
        </w:rPr>
        <w:t>земельних</w:t>
      </w:r>
      <w:proofErr w:type="spellEnd"/>
      <w:r w:rsidRPr="00A65391">
        <w:rPr>
          <w:rFonts w:ascii="Times New Roman" w:hAnsi="Times New Roman"/>
          <w:b/>
          <w:sz w:val="24"/>
          <w:szCs w:val="24"/>
          <w:lang w:val="ru-RU"/>
        </w:rPr>
        <w:t xml:space="preserve"> </w:t>
      </w:r>
      <w:proofErr w:type="spellStart"/>
      <w:r w:rsidRPr="00A65391">
        <w:rPr>
          <w:rFonts w:ascii="Times New Roman" w:hAnsi="Times New Roman"/>
          <w:b/>
          <w:sz w:val="24"/>
          <w:szCs w:val="24"/>
          <w:lang w:val="ru-RU"/>
        </w:rPr>
        <w:t>відносин</w:t>
      </w:r>
      <w:proofErr w:type="spellEnd"/>
      <w:r w:rsidRPr="00A65391">
        <w:rPr>
          <w:rFonts w:ascii="Times New Roman" w:hAnsi="Times New Roman"/>
          <w:b/>
          <w:sz w:val="24"/>
          <w:szCs w:val="24"/>
          <w:lang w:val="ru-RU"/>
        </w:rPr>
        <w:t xml:space="preserve"> , </w:t>
      </w:r>
      <w:proofErr w:type="spellStart"/>
      <w:r w:rsidRPr="00A65391">
        <w:rPr>
          <w:rFonts w:ascii="Times New Roman" w:hAnsi="Times New Roman"/>
          <w:b/>
          <w:sz w:val="24"/>
          <w:szCs w:val="24"/>
          <w:lang w:val="ru-RU"/>
        </w:rPr>
        <w:t>архітектури</w:t>
      </w:r>
      <w:proofErr w:type="spellEnd"/>
      <w:r w:rsidRPr="00A65391">
        <w:rPr>
          <w:rFonts w:ascii="Times New Roman" w:hAnsi="Times New Roman"/>
          <w:b/>
          <w:sz w:val="24"/>
          <w:szCs w:val="24"/>
          <w:lang w:val="ru-RU"/>
        </w:rPr>
        <w:t xml:space="preserve"> та </w:t>
      </w:r>
      <w:proofErr w:type="spellStart"/>
      <w:r w:rsidRPr="00A65391">
        <w:rPr>
          <w:rFonts w:ascii="Times New Roman" w:hAnsi="Times New Roman"/>
          <w:b/>
          <w:sz w:val="24"/>
          <w:szCs w:val="24"/>
          <w:lang w:val="ru-RU"/>
        </w:rPr>
        <w:t>будівництва</w:t>
      </w:r>
      <w:proofErr w:type="spellEnd"/>
      <w:r w:rsidRPr="00A65391">
        <w:rPr>
          <w:rFonts w:ascii="Times New Roman" w:hAnsi="Times New Roman"/>
          <w:b/>
          <w:sz w:val="24"/>
          <w:szCs w:val="24"/>
          <w:lang w:val="ru-RU"/>
        </w:rPr>
        <w:t xml:space="preserve">  п. </w:t>
      </w:r>
      <w:proofErr w:type="spellStart"/>
      <w:proofErr w:type="gramStart"/>
      <w:r w:rsidRPr="00A65391">
        <w:rPr>
          <w:rFonts w:ascii="Times New Roman" w:hAnsi="Times New Roman"/>
          <w:b/>
          <w:sz w:val="24"/>
          <w:szCs w:val="24"/>
          <w:lang w:val="ru-RU"/>
        </w:rPr>
        <w:t>В.Михаця</w:t>
      </w:r>
      <w:proofErr w:type="spellEnd"/>
      <w:r w:rsidRPr="00A65391">
        <w:rPr>
          <w:rFonts w:ascii="Times New Roman" w:hAnsi="Times New Roman"/>
          <w:b/>
          <w:sz w:val="24"/>
          <w:szCs w:val="24"/>
          <w:lang w:val="ru-RU"/>
        </w:rPr>
        <w:t xml:space="preserve"> .</w:t>
      </w:r>
      <w:proofErr w:type="gramEnd"/>
    </w:p>
    <w:p w:rsidR="002B1061" w:rsidRPr="0072191E" w:rsidRDefault="002B1061" w:rsidP="002B1061">
      <w:pPr>
        <w:pStyle w:val="a3"/>
        <w:jc w:val="both"/>
      </w:pPr>
    </w:p>
    <w:p w:rsidR="002B1061" w:rsidRPr="00A65391" w:rsidRDefault="002B1061" w:rsidP="002B1061">
      <w:pPr>
        <w:pStyle w:val="a4"/>
        <w:ind w:left="0"/>
        <w:rPr>
          <w:rFonts w:ascii="Times New Roman" w:hAnsi="Times New Roman"/>
          <w:b/>
          <w:sz w:val="24"/>
          <w:szCs w:val="24"/>
          <w:lang w:val="uk-UA"/>
        </w:rPr>
      </w:pPr>
      <w:r w:rsidRPr="00A65391">
        <w:rPr>
          <w:rFonts w:ascii="Times New Roman" w:hAnsi="Times New Roman"/>
          <w:b/>
          <w:sz w:val="24"/>
          <w:szCs w:val="24"/>
          <w:lang w:val="uk-UA"/>
        </w:rPr>
        <w:t xml:space="preserve"> </w:t>
      </w:r>
    </w:p>
    <w:p w:rsidR="002B1061" w:rsidRPr="00A65391" w:rsidRDefault="002B1061" w:rsidP="002B1061">
      <w:pPr>
        <w:rPr>
          <w:b/>
          <w:i/>
          <w:sz w:val="22"/>
          <w:szCs w:val="22"/>
        </w:rPr>
      </w:pPr>
      <w:r w:rsidRPr="00A65391">
        <w:rPr>
          <w:b/>
        </w:rPr>
        <w:t xml:space="preserve">      </w:t>
      </w:r>
    </w:p>
    <w:p w:rsidR="002B1061" w:rsidRDefault="002B1061" w:rsidP="002B1061">
      <w:pPr>
        <w:jc w:val="center"/>
        <w:rPr>
          <w:b/>
        </w:rPr>
      </w:pPr>
      <w:r>
        <w:rPr>
          <w:b/>
        </w:rPr>
        <w:t>Сільський голова</w:t>
      </w:r>
      <w:r w:rsidRPr="00A65391">
        <w:rPr>
          <w:b/>
        </w:rPr>
        <w:t xml:space="preserve">                                                      </w:t>
      </w:r>
      <w:proofErr w:type="spellStart"/>
      <w:r w:rsidRPr="00A65391">
        <w:rPr>
          <w:b/>
        </w:rPr>
        <w:t>І.Питель</w:t>
      </w:r>
      <w:proofErr w:type="spellEnd"/>
    </w:p>
    <w:p w:rsidR="003B5762" w:rsidRDefault="003B5762" w:rsidP="002B1061">
      <w:pPr>
        <w:jc w:val="center"/>
        <w:rPr>
          <w:b/>
        </w:rPr>
      </w:pPr>
    </w:p>
    <w:p w:rsidR="003B5762" w:rsidRDefault="003B5762" w:rsidP="002B1061">
      <w:pPr>
        <w:jc w:val="center"/>
        <w:rPr>
          <w:b/>
        </w:rPr>
      </w:pPr>
    </w:p>
    <w:p w:rsidR="003B5762" w:rsidRDefault="003B5762" w:rsidP="002B1061">
      <w:pPr>
        <w:jc w:val="center"/>
        <w:rPr>
          <w:b/>
        </w:rPr>
      </w:pPr>
    </w:p>
    <w:p w:rsidR="003B5762" w:rsidRDefault="003B5762" w:rsidP="002B1061">
      <w:pPr>
        <w:jc w:val="center"/>
        <w:rPr>
          <w:b/>
        </w:rPr>
      </w:pPr>
    </w:p>
    <w:p w:rsidR="003B5762" w:rsidRDefault="003B5762" w:rsidP="002B1061">
      <w:pPr>
        <w:jc w:val="center"/>
        <w:rPr>
          <w:b/>
        </w:rPr>
      </w:pPr>
    </w:p>
    <w:p w:rsidR="003B5762" w:rsidRDefault="003B5762" w:rsidP="002B1061">
      <w:pPr>
        <w:jc w:val="center"/>
        <w:rPr>
          <w:b/>
        </w:rPr>
      </w:pPr>
    </w:p>
    <w:p w:rsidR="003B5762" w:rsidRDefault="003B5762" w:rsidP="002B1061">
      <w:pPr>
        <w:jc w:val="center"/>
        <w:rPr>
          <w:b/>
        </w:rPr>
      </w:pPr>
    </w:p>
    <w:p w:rsidR="003B5762" w:rsidRDefault="003B5762" w:rsidP="002B1061">
      <w:pPr>
        <w:jc w:val="center"/>
        <w:rPr>
          <w:b/>
        </w:rPr>
      </w:pPr>
    </w:p>
    <w:p w:rsidR="003B5762" w:rsidRDefault="003B5762" w:rsidP="002B1061">
      <w:pPr>
        <w:jc w:val="center"/>
        <w:rPr>
          <w:b/>
        </w:rPr>
      </w:pPr>
    </w:p>
    <w:p w:rsidR="003B5762" w:rsidRDefault="003B5762" w:rsidP="002B1061">
      <w:pPr>
        <w:jc w:val="center"/>
        <w:rPr>
          <w:b/>
        </w:rPr>
      </w:pPr>
    </w:p>
    <w:p w:rsidR="003B5762" w:rsidRDefault="003B5762" w:rsidP="002B1061">
      <w:pPr>
        <w:jc w:val="center"/>
        <w:rPr>
          <w:b/>
        </w:rPr>
      </w:pPr>
    </w:p>
    <w:p w:rsidR="003B5762" w:rsidRDefault="003B5762" w:rsidP="002B1061">
      <w:pPr>
        <w:jc w:val="center"/>
        <w:rPr>
          <w:b/>
        </w:rPr>
      </w:pPr>
    </w:p>
    <w:p w:rsidR="003B5762" w:rsidRDefault="003B5762" w:rsidP="002B1061">
      <w:pPr>
        <w:jc w:val="center"/>
        <w:rPr>
          <w:b/>
        </w:rPr>
      </w:pPr>
    </w:p>
    <w:p w:rsidR="003B5762" w:rsidRDefault="003B5762" w:rsidP="002B1061">
      <w:pPr>
        <w:jc w:val="center"/>
        <w:rPr>
          <w:b/>
        </w:rPr>
      </w:pPr>
    </w:p>
    <w:p w:rsidR="003B5762" w:rsidRDefault="003B5762" w:rsidP="002B1061">
      <w:pPr>
        <w:jc w:val="center"/>
        <w:rPr>
          <w:b/>
        </w:rPr>
      </w:pPr>
    </w:p>
    <w:p w:rsidR="003B5762" w:rsidRDefault="003B5762" w:rsidP="002B1061">
      <w:pPr>
        <w:jc w:val="center"/>
        <w:rPr>
          <w:b/>
        </w:rPr>
      </w:pPr>
    </w:p>
    <w:p w:rsidR="003B5762" w:rsidRDefault="003B5762" w:rsidP="002B1061">
      <w:pPr>
        <w:jc w:val="center"/>
        <w:rPr>
          <w:b/>
        </w:rPr>
      </w:pPr>
    </w:p>
    <w:p w:rsidR="003B5762" w:rsidRDefault="003B5762" w:rsidP="002B1061">
      <w:pPr>
        <w:jc w:val="center"/>
        <w:rPr>
          <w:b/>
        </w:rPr>
      </w:pPr>
    </w:p>
    <w:p w:rsidR="003B5762" w:rsidRDefault="003B5762" w:rsidP="002B1061">
      <w:pPr>
        <w:jc w:val="center"/>
        <w:rPr>
          <w:b/>
        </w:rPr>
      </w:pPr>
    </w:p>
    <w:p w:rsidR="003B5762" w:rsidRDefault="003B5762" w:rsidP="002B1061">
      <w:pPr>
        <w:jc w:val="center"/>
        <w:rPr>
          <w:b/>
        </w:rPr>
      </w:pPr>
    </w:p>
    <w:p w:rsidR="003B5762" w:rsidRPr="00434E50" w:rsidRDefault="003B5762" w:rsidP="003B5762">
      <w:pPr>
        <w:jc w:val="right"/>
        <w:rPr>
          <w:b/>
          <w:i/>
        </w:rPr>
      </w:pPr>
      <w:r w:rsidRPr="00434E50">
        <w:rPr>
          <w:b/>
          <w:i/>
        </w:rPr>
        <w:t xml:space="preserve">Д О Д А Т О К   </w:t>
      </w:r>
    </w:p>
    <w:p w:rsidR="003B5762" w:rsidRPr="00434E50" w:rsidRDefault="003B5762" w:rsidP="003B5762">
      <w:pPr>
        <w:jc w:val="right"/>
        <w:rPr>
          <w:b/>
          <w:i/>
        </w:rPr>
      </w:pPr>
      <w:r w:rsidRPr="00434E50">
        <w:rPr>
          <w:b/>
          <w:i/>
        </w:rPr>
        <w:t xml:space="preserve">                                                      </w:t>
      </w:r>
      <w:r>
        <w:rPr>
          <w:b/>
          <w:i/>
        </w:rPr>
        <w:t xml:space="preserve">                До рішення №11 ХХ сесії УІІ </w:t>
      </w:r>
      <w:r w:rsidRPr="00434E50">
        <w:rPr>
          <w:b/>
          <w:i/>
        </w:rPr>
        <w:t xml:space="preserve">скликання </w:t>
      </w:r>
    </w:p>
    <w:p w:rsidR="003B5762" w:rsidRPr="00434E50" w:rsidRDefault="003B5762" w:rsidP="003B5762">
      <w:pPr>
        <w:jc w:val="right"/>
        <w:rPr>
          <w:b/>
          <w:i/>
        </w:rPr>
      </w:pPr>
      <w:r w:rsidRPr="00434E50">
        <w:rPr>
          <w:b/>
          <w:i/>
        </w:rPr>
        <w:t xml:space="preserve">                                           </w:t>
      </w:r>
      <w:r>
        <w:rPr>
          <w:b/>
          <w:i/>
        </w:rPr>
        <w:t xml:space="preserve">                            від 04</w:t>
      </w:r>
      <w:r w:rsidRPr="00434E50">
        <w:rPr>
          <w:b/>
          <w:i/>
        </w:rPr>
        <w:t>.</w:t>
      </w:r>
      <w:r>
        <w:rPr>
          <w:b/>
          <w:i/>
        </w:rPr>
        <w:t>09</w:t>
      </w:r>
      <w:r w:rsidRPr="00434E50">
        <w:rPr>
          <w:b/>
          <w:i/>
        </w:rPr>
        <w:t>.201</w:t>
      </w:r>
      <w:r>
        <w:rPr>
          <w:b/>
          <w:i/>
        </w:rPr>
        <w:t>8</w:t>
      </w:r>
      <w:r w:rsidRPr="00434E50">
        <w:rPr>
          <w:b/>
          <w:i/>
        </w:rPr>
        <w:t xml:space="preserve"> року</w:t>
      </w:r>
    </w:p>
    <w:p w:rsidR="003B5762" w:rsidRPr="00434E50" w:rsidRDefault="003B5762" w:rsidP="003B5762">
      <w:pPr>
        <w:jc w:val="right"/>
        <w:rPr>
          <w:b/>
          <w:i/>
        </w:rPr>
      </w:pPr>
      <w:r w:rsidRPr="00434E50">
        <w:rPr>
          <w:b/>
          <w:i/>
        </w:rPr>
        <w:t xml:space="preserve">                                                                    « Про створення громадського пасовища» </w:t>
      </w:r>
    </w:p>
    <w:p w:rsidR="003B5762" w:rsidRPr="00853879" w:rsidRDefault="003B5762" w:rsidP="003B5762">
      <w:pPr>
        <w:jc w:val="right"/>
      </w:pPr>
      <w:r>
        <w:t xml:space="preserve">                                                                        </w:t>
      </w:r>
    </w:p>
    <w:p w:rsidR="003B5762" w:rsidRDefault="003B5762" w:rsidP="003B5762">
      <w:pPr>
        <w:rPr>
          <w:b/>
          <w:i/>
          <w:sz w:val="28"/>
          <w:szCs w:val="28"/>
        </w:rPr>
      </w:pPr>
      <w:r>
        <w:rPr>
          <w:b/>
          <w:i/>
          <w:sz w:val="28"/>
          <w:szCs w:val="28"/>
        </w:rPr>
        <w:t xml:space="preserve">                 </w:t>
      </w:r>
    </w:p>
    <w:p w:rsidR="003B5762" w:rsidRPr="00434E50" w:rsidRDefault="003B5762" w:rsidP="003B5762">
      <w:pPr>
        <w:jc w:val="center"/>
        <w:rPr>
          <w:b/>
          <w:sz w:val="28"/>
          <w:szCs w:val="28"/>
        </w:rPr>
      </w:pPr>
      <w:r w:rsidRPr="00434E50">
        <w:rPr>
          <w:b/>
          <w:sz w:val="28"/>
          <w:szCs w:val="28"/>
        </w:rPr>
        <w:t>ПОЛОЖЕННЯ</w:t>
      </w:r>
    </w:p>
    <w:p w:rsidR="003B5762" w:rsidRPr="00434E50" w:rsidRDefault="003B5762" w:rsidP="003B5762">
      <w:pPr>
        <w:jc w:val="center"/>
        <w:rPr>
          <w:b/>
          <w:sz w:val="28"/>
          <w:szCs w:val="28"/>
        </w:rPr>
      </w:pPr>
      <w:r>
        <w:rPr>
          <w:b/>
          <w:sz w:val="28"/>
          <w:szCs w:val="28"/>
        </w:rPr>
        <w:t>п</w:t>
      </w:r>
      <w:r w:rsidRPr="00434E50">
        <w:rPr>
          <w:b/>
          <w:sz w:val="28"/>
          <w:szCs w:val="28"/>
        </w:rPr>
        <w:t>ро громадські пасовища</w:t>
      </w:r>
    </w:p>
    <w:p w:rsidR="003B5762" w:rsidRDefault="003B5762" w:rsidP="003B5762"/>
    <w:p w:rsidR="003B5762" w:rsidRPr="00434E50" w:rsidRDefault="003B5762" w:rsidP="003B5762">
      <w:pPr>
        <w:spacing w:line="276" w:lineRule="auto"/>
        <w:jc w:val="both"/>
        <w:rPr>
          <w:sz w:val="28"/>
          <w:szCs w:val="28"/>
        </w:rPr>
      </w:pPr>
      <w:r>
        <w:t xml:space="preserve">                 </w:t>
      </w:r>
      <w:r w:rsidRPr="00434E50">
        <w:rPr>
          <w:sz w:val="28"/>
          <w:szCs w:val="28"/>
        </w:rPr>
        <w:t>Це положення про громадські пасовища розроблене відповідно до вимог Земельного кодексу України, законів України « Про оренду землі» , « Про місцеве самоврядування в Україні» та інших нормативних актів України  з метою регулювання земельних відносин щодо спільного використання пасовища власниками худ</w:t>
      </w:r>
      <w:r>
        <w:rPr>
          <w:sz w:val="28"/>
          <w:szCs w:val="28"/>
        </w:rPr>
        <w:t xml:space="preserve">оби , членами  громади  населених пунктів </w:t>
      </w:r>
      <w:proofErr w:type="spellStart"/>
      <w:r>
        <w:rPr>
          <w:sz w:val="28"/>
          <w:szCs w:val="28"/>
        </w:rPr>
        <w:t>Грибовицької</w:t>
      </w:r>
      <w:proofErr w:type="spellEnd"/>
      <w:r>
        <w:rPr>
          <w:sz w:val="28"/>
          <w:szCs w:val="28"/>
        </w:rPr>
        <w:t xml:space="preserve">  сільської ради  </w:t>
      </w:r>
      <w:proofErr w:type="spellStart"/>
      <w:r>
        <w:rPr>
          <w:sz w:val="28"/>
          <w:szCs w:val="28"/>
        </w:rPr>
        <w:t>Жовківського</w:t>
      </w:r>
      <w:proofErr w:type="spellEnd"/>
      <w:r>
        <w:rPr>
          <w:sz w:val="28"/>
          <w:szCs w:val="28"/>
        </w:rPr>
        <w:t xml:space="preserve">  району Львівської </w:t>
      </w:r>
      <w:r w:rsidRPr="00434E50">
        <w:rPr>
          <w:sz w:val="28"/>
          <w:szCs w:val="28"/>
        </w:rPr>
        <w:t>області.</w:t>
      </w:r>
    </w:p>
    <w:p w:rsidR="003B5762" w:rsidRDefault="003B5762" w:rsidP="003B5762">
      <w:pPr>
        <w:spacing w:line="276" w:lineRule="auto"/>
        <w:jc w:val="both"/>
        <w:rPr>
          <w:sz w:val="28"/>
          <w:szCs w:val="28"/>
        </w:rPr>
      </w:pPr>
      <w:r>
        <w:rPr>
          <w:sz w:val="28"/>
          <w:szCs w:val="28"/>
        </w:rPr>
        <w:t xml:space="preserve"> </w:t>
      </w:r>
      <w:r w:rsidRPr="00434E50">
        <w:rPr>
          <w:sz w:val="28"/>
          <w:szCs w:val="28"/>
        </w:rPr>
        <w:t xml:space="preserve"> Громадське пасовище формується за бажанням членів територіальної громади – власників худоби із земель запасу державної ( комунальної) власності і призначається для спільного використання на добровільних засадах власниками худоби. Кількісний і персональний склад користувачів громадських пасовищ формується щорічно , на початок року на підставі волевиявлення </w:t>
      </w:r>
      <w:r>
        <w:rPr>
          <w:sz w:val="28"/>
          <w:szCs w:val="28"/>
        </w:rPr>
        <w:t xml:space="preserve">,  заяв громадян  </w:t>
      </w:r>
      <w:r w:rsidRPr="00434E50">
        <w:rPr>
          <w:sz w:val="28"/>
          <w:szCs w:val="28"/>
        </w:rPr>
        <w:t xml:space="preserve">і погоджується та затверджується рішенням сесії сільської ради . Сесія сільської ради також </w:t>
      </w:r>
      <w:r>
        <w:rPr>
          <w:sz w:val="28"/>
          <w:szCs w:val="28"/>
        </w:rPr>
        <w:t xml:space="preserve"> вирішує  і </w:t>
      </w:r>
      <w:r w:rsidRPr="00434E50">
        <w:rPr>
          <w:sz w:val="28"/>
          <w:szCs w:val="28"/>
        </w:rPr>
        <w:t xml:space="preserve"> інші питання щодо організації використання пасовищ . </w:t>
      </w:r>
      <w:r>
        <w:rPr>
          <w:sz w:val="28"/>
          <w:szCs w:val="28"/>
        </w:rPr>
        <w:t xml:space="preserve"> </w:t>
      </w:r>
      <w:r w:rsidRPr="00434E50">
        <w:rPr>
          <w:sz w:val="28"/>
          <w:szCs w:val="28"/>
        </w:rPr>
        <w:t>Питання поліпшення пасовища  ( підсів , удобрення тощо) та інші питання , що виникають , вирішуються  в рамках вимог діючого законодавства за рахунок коштів користувачів , а в окремих випадках – шляхом створення спеціального фонду як за рахунок внесків користувачів , так і благодійних внесків інших фізичних і юридичних осіб  та грантів.</w:t>
      </w:r>
    </w:p>
    <w:p w:rsidR="003B5762" w:rsidRDefault="003B5762" w:rsidP="003B5762">
      <w:pPr>
        <w:spacing w:line="276" w:lineRule="auto"/>
        <w:jc w:val="both"/>
        <w:rPr>
          <w:sz w:val="28"/>
          <w:szCs w:val="28"/>
        </w:rPr>
      </w:pPr>
    </w:p>
    <w:p w:rsidR="003B5762" w:rsidRPr="0019433F" w:rsidRDefault="003B5762" w:rsidP="003B5762">
      <w:pPr>
        <w:spacing w:line="276" w:lineRule="auto"/>
        <w:jc w:val="center"/>
      </w:pPr>
    </w:p>
    <w:p w:rsidR="003B5762" w:rsidRPr="0019433F" w:rsidRDefault="003B5762" w:rsidP="003B5762">
      <w:pPr>
        <w:spacing w:line="276" w:lineRule="auto"/>
        <w:jc w:val="center"/>
        <w:rPr>
          <w:b/>
        </w:rPr>
      </w:pPr>
      <w:r w:rsidRPr="0019433F">
        <w:rPr>
          <w:b/>
        </w:rPr>
        <w:t xml:space="preserve">Секретар  сільської  </w:t>
      </w:r>
      <w:r>
        <w:rPr>
          <w:b/>
        </w:rPr>
        <w:t xml:space="preserve">ради </w:t>
      </w:r>
      <w:r w:rsidRPr="0019433F">
        <w:rPr>
          <w:b/>
        </w:rPr>
        <w:t xml:space="preserve">                                       </w:t>
      </w:r>
      <w:proofErr w:type="spellStart"/>
      <w:r w:rsidRPr="0019433F">
        <w:rPr>
          <w:b/>
        </w:rPr>
        <w:t>О.Томак</w:t>
      </w:r>
      <w:proofErr w:type="spellEnd"/>
    </w:p>
    <w:p w:rsidR="003B5762" w:rsidRDefault="003B5762" w:rsidP="003B5762">
      <w:pPr>
        <w:widowControl w:val="0"/>
        <w:autoSpaceDE w:val="0"/>
        <w:autoSpaceDN w:val="0"/>
        <w:adjustRightInd w:val="0"/>
        <w:jc w:val="both"/>
        <w:rPr>
          <w:b/>
        </w:rPr>
      </w:pPr>
    </w:p>
    <w:p w:rsidR="003B5762" w:rsidRDefault="003B5762" w:rsidP="003B5762">
      <w:pPr>
        <w:widowControl w:val="0"/>
        <w:autoSpaceDE w:val="0"/>
        <w:autoSpaceDN w:val="0"/>
        <w:adjustRightInd w:val="0"/>
        <w:rPr>
          <w:b/>
        </w:rPr>
      </w:pPr>
    </w:p>
    <w:p w:rsidR="003B5762" w:rsidRDefault="003B5762" w:rsidP="003B5762">
      <w:pPr>
        <w:widowControl w:val="0"/>
        <w:autoSpaceDE w:val="0"/>
        <w:autoSpaceDN w:val="0"/>
        <w:adjustRightInd w:val="0"/>
        <w:rPr>
          <w:b/>
        </w:rPr>
      </w:pPr>
    </w:p>
    <w:p w:rsidR="003B5762" w:rsidRDefault="003B5762" w:rsidP="003B5762">
      <w:pPr>
        <w:widowControl w:val="0"/>
        <w:autoSpaceDE w:val="0"/>
        <w:autoSpaceDN w:val="0"/>
        <w:adjustRightInd w:val="0"/>
        <w:rPr>
          <w:b/>
        </w:rPr>
      </w:pPr>
    </w:p>
    <w:p w:rsidR="003B5762" w:rsidRDefault="003B5762" w:rsidP="003B5762">
      <w:pPr>
        <w:widowControl w:val="0"/>
        <w:autoSpaceDE w:val="0"/>
        <w:autoSpaceDN w:val="0"/>
        <w:adjustRightInd w:val="0"/>
        <w:rPr>
          <w:b/>
        </w:rPr>
      </w:pPr>
    </w:p>
    <w:p w:rsidR="003B5762" w:rsidRDefault="003B5762" w:rsidP="002B1061">
      <w:pPr>
        <w:jc w:val="center"/>
        <w:rPr>
          <w:b/>
        </w:rPr>
      </w:pPr>
      <w:bookmarkStart w:id="0" w:name="_GoBack"/>
      <w:bookmarkEnd w:id="0"/>
    </w:p>
    <w:p w:rsidR="003B5762" w:rsidRDefault="003B5762" w:rsidP="002B1061">
      <w:pPr>
        <w:jc w:val="center"/>
        <w:rPr>
          <w:b/>
        </w:rPr>
      </w:pPr>
    </w:p>
    <w:p w:rsidR="003B5762" w:rsidRDefault="003B5762" w:rsidP="002B1061">
      <w:pPr>
        <w:jc w:val="center"/>
        <w:rPr>
          <w:b/>
        </w:rPr>
      </w:pPr>
    </w:p>
    <w:p w:rsidR="003B5762" w:rsidRDefault="003B5762" w:rsidP="002B1061">
      <w:pPr>
        <w:jc w:val="center"/>
        <w:rPr>
          <w:b/>
        </w:rPr>
      </w:pPr>
    </w:p>
    <w:p w:rsidR="003B5762" w:rsidRPr="00A65391" w:rsidRDefault="003B5762" w:rsidP="002B1061">
      <w:pPr>
        <w:jc w:val="center"/>
        <w:rPr>
          <w:b/>
        </w:rPr>
      </w:pPr>
    </w:p>
    <w:p w:rsidR="002B1061" w:rsidRPr="00A65391" w:rsidRDefault="002B1061" w:rsidP="002B1061">
      <w:pPr>
        <w:jc w:val="center"/>
        <w:rPr>
          <w:b/>
        </w:rPr>
      </w:pPr>
    </w:p>
    <w:p w:rsidR="002B1061" w:rsidRPr="00F50F1D" w:rsidRDefault="002B1061" w:rsidP="002B1061">
      <w:pPr>
        <w:rPr>
          <w:b/>
          <w:sz w:val="22"/>
          <w:szCs w:val="22"/>
        </w:rPr>
      </w:pPr>
    </w:p>
    <w:p w:rsidR="002B1061" w:rsidRPr="00F50F1D" w:rsidRDefault="002B1061" w:rsidP="002B1061">
      <w:pPr>
        <w:rPr>
          <w:b/>
          <w:sz w:val="22"/>
          <w:szCs w:val="22"/>
        </w:rPr>
      </w:pPr>
    </w:p>
    <w:p w:rsidR="002B1061" w:rsidRPr="00F50F1D" w:rsidRDefault="002B1061" w:rsidP="002B1061">
      <w:pPr>
        <w:rPr>
          <w:b/>
          <w:sz w:val="28"/>
          <w:szCs w:val="28"/>
        </w:rPr>
      </w:pPr>
    </w:p>
    <w:p w:rsidR="002B1061" w:rsidRDefault="002B1061" w:rsidP="002B1061">
      <w:pPr>
        <w:rPr>
          <w:b/>
          <w:i/>
          <w:sz w:val="28"/>
          <w:szCs w:val="28"/>
        </w:rPr>
      </w:pPr>
    </w:p>
    <w:p w:rsidR="002B1061" w:rsidRDefault="002B1061" w:rsidP="002B1061">
      <w:pPr>
        <w:rPr>
          <w:b/>
          <w:i/>
          <w:sz w:val="28"/>
          <w:szCs w:val="28"/>
        </w:rPr>
      </w:pPr>
    </w:p>
    <w:p w:rsidR="002B1061" w:rsidRDefault="002B1061" w:rsidP="002B1061">
      <w:pPr>
        <w:rPr>
          <w:b/>
          <w:i/>
          <w:sz w:val="28"/>
          <w:szCs w:val="28"/>
        </w:rPr>
      </w:pPr>
    </w:p>
    <w:p w:rsidR="002B1061" w:rsidRDefault="002B1061" w:rsidP="002B1061">
      <w:pPr>
        <w:rPr>
          <w:b/>
          <w:i/>
          <w:sz w:val="28"/>
          <w:szCs w:val="28"/>
        </w:rPr>
      </w:pPr>
    </w:p>
    <w:p w:rsidR="002B1061" w:rsidRDefault="002B1061" w:rsidP="002B1061">
      <w:pPr>
        <w:rPr>
          <w:b/>
          <w:i/>
          <w:sz w:val="28"/>
          <w:szCs w:val="28"/>
        </w:rPr>
      </w:pPr>
    </w:p>
    <w:p w:rsidR="002B1061" w:rsidRDefault="002B1061" w:rsidP="002B1061">
      <w:pPr>
        <w:rPr>
          <w:b/>
          <w:i/>
          <w:sz w:val="28"/>
          <w:szCs w:val="28"/>
        </w:rPr>
      </w:pPr>
    </w:p>
    <w:p w:rsidR="009D4776" w:rsidRDefault="009D4776"/>
    <w:sectPr w:rsidR="009D4776">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5CB7"/>
    <w:rsid w:val="002B1061"/>
    <w:rsid w:val="003B5762"/>
    <w:rsid w:val="00565CB7"/>
    <w:rsid w:val="009D477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9E4E7"/>
  <w15:chartTrackingRefBased/>
  <w15:docId w15:val="{27A3C975-3823-4E99-85F1-364B7E3E8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1061"/>
    <w:pPr>
      <w:spacing w:after="0" w:line="240" w:lineRule="auto"/>
    </w:pPr>
    <w:rPr>
      <w:rFonts w:ascii="Times New Roman" w:eastAsia="Times New Roman"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B1061"/>
    <w:pPr>
      <w:spacing w:after="0" w:line="240" w:lineRule="auto"/>
    </w:pPr>
    <w:rPr>
      <w:rFonts w:ascii="Times New Roman" w:eastAsia="Times New Roman" w:hAnsi="Times New Roman" w:cs="Times New Roman"/>
      <w:sz w:val="24"/>
      <w:szCs w:val="24"/>
      <w:lang w:eastAsia="uk-UA"/>
    </w:rPr>
  </w:style>
  <w:style w:type="paragraph" w:styleId="a4">
    <w:name w:val="List Paragraph"/>
    <w:basedOn w:val="a"/>
    <w:uiPriority w:val="34"/>
    <w:qFormat/>
    <w:rsid w:val="002B1061"/>
    <w:pPr>
      <w:spacing w:after="200" w:line="276" w:lineRule="auto"/>
      <w:ind w:left="720"/>
      <w:contextualSpacing/>
    </w:pPr>
    <w:rPr>
      <w:rFonts w:ascii="Calibri" w:eastAsia="Calibri" w:hAnsi="Calibri"/>
      <w:sz w:val="22"/>
      <w:szCs w:val="22"/>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2246</Words>
  <Characters>1281</Characters>
  <Application>Microsoft Office Word</Application>
  <DocSecurity>0</DocSecurity>
  <Lines>10</Lines>
  <Paragraphs>7</Paragraphs>
  <ScaleCrop>false</ScaleCrop>
  <Company/>
  <LinksUpToDate>false</LinksUpToDate>
  <CharactersWithSpaces>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TOMAK.OKSANA</dc:creator>
  <cp:keywords/>
  <dc:description/>
  <cp:lastModifiedBy>TOMAK.OKSANA</cp:lastModifiedBy>
  <cp:revision>3</cp:revision>
  <dcterms:created xsi:type="dcterms:W3CDTF">2022-09-12T10:32:00Z</dcterms:created>
  <dcterms:modified xsi:type="dcterms:W3CDTF">2022-09-12T10:32:00Z</dcterms:modified>
</cp:coreProperties>
</file>