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3F6" w:rsidRDefault="00A113F6" w:rsidP="00A11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_ СЕСІЯ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113F6" w:rsidRDefault="00A113F6" w:rsidP="00A113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№_10_</w:t>
      </w:r>
    </w:p>
    <w:p w:rsidR="00A113F6" w:rsidRDefault="00A113F6" w:rsidP="00A113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проведення місячника  озеленення 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сільської ради і проведення  Дня довкілля</w:t>
      </w:r>
    </w:p>
    <w:p w:rsidR="00A113F6" w:rsidRDefault="00A113F6" w:rsidP="00A113F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Згідно Закону України  «Про благоустрій  населених пунктів»,  Указу Президента України  «Про День довкілля»  розпорядження голови Львівської ОДА  № 179/0/5-17 від 10.03.2017року  та голови </w:t>
      </w:r>
      <w:proofErr w:type="spellStart"/>
      <w:r>
        <w:rPr>
          <w:b/>
          <w:bCs/>
        </w:rPr>
        <w:t>Жовкіської</w:t>
      </w:r>
      <w:proofErr w:type="spellEnd"/>
      <w:r>
        <w:rPr>
          <w:b/>
          <w:bCs/>
        </w:rPr>
        <w:t xml:space="preserve"> РДА №155 від 13.03.2017 року  з метою  покращання  стану довкілля, озеленення та благоустрою  населених пунктів сільської ради, покращання естетичного  та санітарного стану  прибудинкових територій, території організацій шкіл та установ,  сільська рада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1.Затверджені сільським головою заходи  по проведенню місячника  озеленення 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і проведення  Дня довкілля взяти до відома   (Заходи додаються).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2.Секретарю ради  надіслати затверджені заходи    установам , підприємцям та школам   до виконання.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3.Депутатському корпусу та виконавчому комітету  провести </w:t>
      </w:r>
      <w:proofErr w:type="spellStart"/>
      <w:r>
        <w:rPr>
          <w:b/>
          <w:bCs/>
        </w:rPr>
        <w:t>передвеликодню</w:t>
      </w:r>
      <w:proofErr w:type="spellEnd"/>
      <w:r>
        <w:rPr>
          <w:b/>
          <w:bCs/>
        </w:rPr>
        <w:t xml:space="preserve"> толоку  в населених пунктах сільської ради  із залученням учнівської молоді та населення.</w:t>
      </w:r>
    </w:p>
    <w:p w:rsidR="00A113F6" w:rsidRDefault="00A113F6" w:rsidP="00A113F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екології (</w:t>
      </w:r>
      <w:proofErr w:type="spellStart"/>
      <w:r>
        <w:rPr>
          <w:b/>
          <w:bCs/>
        </w:rPr>
        <w:t>Л.Котович</w:t>
      </w:r>
      <w:proofErr w:type="spellEnd"/>
      <w:r>
        <w:rPr>
          <w:b/>
          <w:bCs/>
        </w:rPr>
        <w:t>).</w:t>
      </w:r>
    </w:p>
    <w:p w:rsidR="00A113F6" w:rsidRDefault="00A113F6" w:rsidP="00A113F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113F6" w:rsidRDefault="00A113F6" w:rsidP="00A113F6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113F6" w:rsidRPr="00F16754" w:rsidRDefault="00A113F6" w:rsidP="00A113F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113F6" w:rsidRDefault="00A113F6" w:rsidP="00A113F6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113F6" w:rsidRDefault="00A113F6" w:rsidP="00A113F6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A113F6" w:rsidRDefault="00A113F6" w:rsidP="00A113F6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A113F6" w:rsidRDefault="00A113F6" w:rsidP="00A113F6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A113F6" w:rsidRPr="00E97F51" w:rsidRDefault="00A113F6" w:rsidP="00A113F6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2B8"/>
    <w:rsid w:val="007162B8"/>
    <w:rsid w:val="00A113F6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32946C-F330-454E-B8B7-A5C920D2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1010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2022-09-19T07:01:00Z</dcterms:created>
  <dcterms:modified xsi:type="dcterms:W3CDTF">2022-09-19T07:01:00Z</dcterms:modified>
</cp:coreProperties>
</file>