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95C" w:rsidRDefault="00C1395C" w:rsidP="00C139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1395C" w:rsidRDefault="00C1395C" w:rsidP="00C139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1395C" w:rsidRDefault="00C1395C" w:rsidP="00C139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1395C" w:rsidRDefault="00C1395C" w:rsidP="00C1395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</w:p>
    <w:p w:rsidR="00C1395C" w:rsidRDefault="00C1395C" w:rsidP="00C139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C1395C" w:rsidRDefault="00C1395C" w:rsidP="00C139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1395C" w:rsidRDefault="00C1395C" w:rsidP="00C139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березня   2017  року</w:t>
      </w:r>
      <w:r>
        <w:rPr>
          <w:b/>
          <w:bCs/>
        </w:rPr>
        <w:tab/>
        <w:t xml:space="preserve">                                                                                              №23</w:t>
      </w:r>
    </w:p>
    <w:p w:rsidR="00C1395C" w:rsidRDefault="00C1395C" w:rsidP="00C1395C">
      <w:pPr>
        <w:tabs>
          <w:tab w:val="left" w:pos="2790"/>
        </w:tabs>
      </w:pPr>
    </w:p>
    <w:p w:rsidR="00C1395C" w:rsidRDefault="00C1395C" w:rsidP="00C1395C">
      <w:pPr>
        <w:shd w:val="clear" w:color="auto" w:fill="FFFFFF"/>
        <w:jc w:val="both"/>
        <w:textAlignment w:val="baseline"/>
        <w:rPr>
          <w:color w:val="444455"/>
          <w:sz w:val="18"/>
          <w:szCs w:val="18"/>
        </w:rPr>
      </w:pPr>
    </w:p>
    <w:p w:rsidR="00C1395C" w:rsidRPr="00D52C91" w:rsidRDefault="00C1395C" w:rsidP="00C1395C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>Про утворення постійної комісії для виявлення</w:t>
      </w:r>
    </w:p>
    <w:p w:rsidR="00C1395C" w:rsidRPr="00D52C91" w:rsidRDefault="00C1395C" w:rsidP="00C1395C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> та упорядкування безхазяйного нерухомого майна</w:t>
      </w:r>
    </w:p>
    <w:p w:rsidR="00C1395C" w:rsidRPr="00D52C91" w:rsidRDefault="00C1395C" w:rsidP="00C1395C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> </w:t>
      </w:r>
    </w:p>
    <w:p w:rsidR="00C1395C" w:rsidRPr="00D52C91" w:rsidRDefault="00C1395C" w:rsidP="00C1395C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 xml:space="preserve">          Для виявлення та упорядкування безхазяйного нерухомого майна (житловий фонд, будівлі, споруди), об'єктів соціальної інфраструктури, що не мають балансоутримувачів та власників, а також </w:t>
      </w:r>
      <w:proofErr w:type="spellStart"/>
      <w:r w:rsidRPr="00D52C91">
        <w:rPr>
          <w:b/>
          <w:color w:val="000000"/>
          <w:bdr w:val="none" w:sz="0" w:space="0" w:color="auto" w:frame="1"/>
        </w:rPr>
        <w:t>відумерлої</w:t>
      </w:r>
      <w:proofErr w:type="spellEnd"/>
      <w:r w:rsidRPr="00D52C91">
        <w:rPr>
          <w:b/>
          <w:color w:val="000000"/>
          <w:bdr w:val="none" w:sz="0" w:space="0" w:color="auto" w:frame="1"/>
        </w:rPr>
        <w:t xml:space="preserve"> спадщини, керуючись ст. 52 Закону України "Про місцеве самоврядування в Україні» , </w:t>
      </w:r>
      <w:proofErr w:type="spellStart"/>
      <w:r w:rsidRPr="00D52C91">
        <w:rPr>
          <w:b/>
          <w:color w:val="000000"/>
          <w:bdr w:val="none" w:sz="0" w:space="0" w:color="auto" w:frame="1"/>
        </w:rPr>
        <w:t>Грибовицька</w:t>
      </w:r>
      <w:proofErr w:type="spellEnd"/>
      <w:r w:rsidRPr="00D52C91">
        <w:rPr>
          <w:b/>
          <w:color w:val="000000"/>
          <w:bdr w:val="none" w:sz="0" w:space="0" w:color="auto" w:frame="1"/>
        </w:rPr>
        <w:t xml:space="preserve"> сільська рада </w:t>
      </w:r>
    </w:p>
    <w:p w:rsidR="00C1395C" w:rsidRPr="00D52C91" w:rsidRDefault="00C1395C" w:rsidP="00C1395C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> </w:t>
      </w:r>
    </w:p>
    <w:p w:rsidR="00C1395C" w:rsidRPr="00D52C91" w:rsidRDefault="00C1395C" w:rsidP="00C1395C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>                                                   ВИРІШИВ:</w:t>
      </w:r>
    </w:p>
    <w:p w:rsidR="00C1395C" w:rsidRPr="00D52C91" w:rsidRDefault="00C1395C" w:rsidP="00C1395C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>1.</w:t>
      </w:r>
      <w:r w:rsidRPr="00D52C91">
        <w:rPr>
          <w:b/>
          <w:color w:val="000000"/>
          <w:sz w:val="14"/>
          <w:szCs w:val="14"/>
          <w:bdr w:val="none" w:sz="0" w:space="0" w:color="auto" w:frame="1"/>
        </w:rPr>
        <w:t>                </w:t>
      </w:r>
      <w:r w:rsidRPr="00D52C91">
        <w:rPr>
          <w:b/>
          <w:color w:val="000000"/>
          <w:bdr w:val="none" w:sz="0" w:space="0" w:color="auto" w:frame="1"/>
        </w:rPr>
        <w:t xml:space="preserve">Утворити постійну комісію по виявленню безхазяйного нерухомого майна (житловий фонд, будівлі, споруди), об’єктів соціальної інфраструктури, що не мають балансоутримувачів та власників і </w:t>
      </w:r>
      <w:proofErr w:type="spellStart"/>
      <w:r w:rsidRPr="00D52C91">
        <w:rPr>
          <w:b/>
          <w:color w:val="000000"/>
          <w:bdr w:val="none" w:sz="0" w:space="0" w:color="auto" w:frame="1"/>
        </w:rPr>
        <w:t>відумерлій</w:t>
      </w:r>
      <w:proofErr w:type="spellEnd"/>
      <w:r w:rsidRPr="00D52C91">
        <w:rPr>
          <w:b/>
          <w:color w:val="000000"/>
          <w:bdr w:val="none" w:sz="0" w:space="0" w:color="auto" w:frame="1"/>
        </w:rPr>
        <w:t xml:space="preserve"> спадщині, у кількісному складі 5 чоловік .</w:t>
      </w:r>
    </w:p>
    <w:p w:rsidR="00C1395C" w:rsidRPr="00D52C91" w:rsidRDefault="00C1395C" w:rsidP="00C1395C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 xml:space="preserve">2. Затвердити склад  постійної комісії по виявленню безхазяйного нерухомого майна (житловий фонд, будівлі, споруди), об’єктів соціальної інфраструктури, що не мають балансоутримувачів та власників і </w:t>
      </w:r>
      <w:proofErr w:type="spellStart"/>
      <w:r w:rsidRPr="00D52C91">
        <w:rPr>
          <w:b/>
          <w:color w:val="000000"/>
          <w:bdr w:val="none" w:sz="0" w:space="0" w:color="auto" w:frame="1"/>
        </w:rPr>
        <w:t>відумерлій</w:t>
      </w:r>
      <w:proofErr w:type="spellEnd"/>
      <w:r w:rsidRPr="00D52C91">
        <w:rPr>
          <w:b/>
          <w:color w:val="000000"/>
          <w:bdr w:val="none" w:sz="0" w:space="0" w:color="auto" w:frame="1"/>
        </w:rPr>
        <w:t xml:space="preserve"> спадщині (додаток №1).</w:t>
      </w:r>
    </w:p>
    <w:p w:rsidR="00C1395C" w:rsidRPr="00D52C91" w:rsidRDefault="00C1395C" w:rsidP="00C1395C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 xml:space="preserve">3.  Постійно діючій комісії з обстеження безхазяйної речі (майна), </w:t>
      </w:r>
      <w:proofErr w:type="spellStart"/>
      <w:r w:rsidRPr="00D52C91">
        <w:rPr>
          <w:b/>
          <w:color w:val="000000"/>
          <w:bdr w:val="none" w:sz="0" w:space="0" w:color="auto" w:frame="1"/>
        </w:rPr>
        <w:t>відумерлої</w:t>
      </w:r>
      <w:proofErr w:type="spellEnd"/>
      <w:r w:rsidRPr="00D52C91">
        <w:rPr>
          <w:b/>
          <w:color w:val="000000"/>
          <w:bdr w:val="none" w:sz="0" w:space="0" w:color="auto" w:frame="1"/>
        </w:rPr>
        <w:t xml:space="preserve"> спадщини:</w:t>
      </w:r>
    </w:p>
    <w:p w:rsidR="00C1395C" w:rsidRPr="0083133D" w:rsidRDefault="00C1395C" w:rsidP="00C1395C">
      <w:pPr>
        <w:shd w:val="clear" w:color="auto" w:fill="FFFFFF"/>
        <w:jc w:val="both"/>
        <w:textAlignment w:val="baseline"/>
        <w:rPr>
          <w:b/>
          <w:color w:val="444455"/>
          <w:sz w:val="18"/>
          <w:szCs w:val="18"/>
        </w:rPr>
      </w:pPr>
      <w:r w:rsidRPr="0083133D">
        <w:rPr>
          <w:b/>
          <w:color w:val="000000"/>
          <w:bdr w:val="none" w:sz="0" w:space="0" w:color="auto" w:frame="1"/>
        </w:rPr>
        <w:t> - проводити облік безхазяйного нерухомого майна,  розташованого на території сільської  ради;</w:t>
      </w:r>
    </w:p>
    <w:p w:rsidR="00C1395C" w:rsidRPr="0083133D" w:rsidRDefault="00C1395C" w:rsidP="00C1395C">
      <w:pPr>
        <w:shd w:val="clear" w:color="auto" w:fill="FFFFFF"/>
        <w:jc w:val="both"/>
        <w:textAlignment w:val="baseline"/>
        <w:rPr>
          <w:b/>
          <w:color w:val="444455"/>
          <w:sz w:val="18"/>
          <w:szCs w:val="18"/>
        </w:rPr>
      </w:pPr>
      <w:r w:rsidRPr="0083133D">
        <w:rPr>
          <w:b/>
          <w:color w:val="000000"/>
          <w:bdr w:val="none" w:sz="0" w:space="0" w:color="auto" w:frame="1"/>
        </w:rPr>
        <w:t> - забезпечити підготовку звернень сільської  ради про постановку на облік об'єктів нерухомого майна як безхазяйних;</w:t>
      </w:r>
    </w:p>
    <w:p w:rsidR="00C1395C" w:rsidRPr="0083133D" w:rsidRDefault="00C1395C" w:rsidP="00C1395C">
      <w:pPr>
        <w:shd w:val="clear" w:color="auto" w:fill="FFFFFF"/>
        <w:jc w:val="both"/>
        <w:textAlignment w:val="baseline"/>
        <w:rPr>
          <w:b/>
          <w:color w:val="444455"/>
          <w:sz w:val="18"/>
          <w:szCs w:val="18"/>
        </w:rPr>
      </w:pPr>
      <w:r w:rsidRPr="0083133D">
        <w:rPr>
          <w:b/>
          <w:color w:val="000000"/>
          <w:bdr w:val="none" w:sz="0" w:space="0" w:color="auto" w:frame="1"/>
        </w:rPr>
        <w:t> - здійснювати заходи щодо виявлення (встановлення) на території сільської ради об'єктів нерухомості, що не мають власників або власники яких невідомі;</w:t>
      </w:r>
    </w:p>
    <w:p w:rsidR="00C1395C" w:rsidRPr="0083133D" w:rsidRDefault="00C1395C" w:rsidP="00C1395C">
      <w:pPr>
        <w:shd w:val="clear" w:color="auto" w:fill="FFFFFF"/>
        <w:jc w:val="both"/>
        <w:textAlignment w:val="baseline"/>
        <w:rPr>
          <w:b/>
          <w:color w:val="444455"/>
          <w:sz w:val="18"/>
          <w:szCs w:val="18"/>
        </w:rPr>
      </w:pPr>
      <w:r w:rsidRPr="0083133D">
        <w:rPr>
          <w:b/>
          <w:color w:val="000000"/>
          <w:bdr w:val="none" w:sz="0" w:space="0" w:color="auto" w:frame="1"/>
        </w:rPr>
        <w:t> - збереження та утримання об'єктів безхазяйного нерухомого майна з моменту його виявлення (встановлення).</w:t>
      </w:r>
    </w:p>
    <w:p w:rsidR="00C1395C" w:rsidRPr="00D52C91" w:rsidRDefault="00C1395C" w:rsidP="00C1395C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>
        <w:rPr>
          <w:b/>
          <w:color w:val="000000"/>
          <w:bdr w:val="none" w:sz="0" w:space="0" w:color="auto" w:frame="1"/>
        </w:rPr>
        <w:t>4</w:t>
      </w:r>
      <w:r w:rsidRPr="00D52C91">
        <w:rPr>
          <w:b/>
          <w:color w:val="000000"/>
          <w:bdr w:val="none" w:sz="0" w:space="0" w:color="auto" w:frame="1"/>
        </w:rPr>
        <w:t>. Контроль за виконанням даного рішення покласти на сільського голову.</w:t>
      </w:r>
    </w:p>
    <w:p w:rsidR="00C1395C" w:rsidRPr="00D52C91" w:rsidRDefault="00C1395C" w:rsidP="00C1395C">
      <w:pPr>
        <w:shd w:val="clear" w:color="auto" w:fill="FFFFFF"/>
        <w:jc w:val="center"/>
        <w:textAlignment w:val="baseline"/>
        <w:rPr>
          <w:b/>
          <w:color w:val="000000"/>
          <w:sz w:val="18"/>
          <w:szCs w:val="18"/>
        </w:rPr>
      </w:pPr>
    </w:p>
    <w:p w:rsidR="00C1395C" w:rsidRDefault="00C1395C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  <w:r w:rsidRPr="00D52C91">
        <w:rPr>
          <w:b/>
          <w:color w:val="000000"/>
          <w:bdr w:val="none" w:sz="0" w:space="0" w:color="auto" w:frame="1"/>
        </w:rPr>
        <w:t xml:space="preserve">Сільський голова:                                </w:t>
      </w:r>
      <w:proofErr w:type="spellStart"/>
      <w:r w:rsidRPr="00D52C91">
        <w:rPr>
          <w:b/>
          <w:color w:val="000000"/>
          <w:bdr w:val="none" w:sz="0" w:space="0" w:color="auto" w:frame="1"/>
        </w:rPr>
        <w:t>І.Питель</w:t>
      </w:r>
      <w:proofErr w:type="spellEnd"/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4528EA" w:rsidRPr="00D52C91" w:rsidRDefault="004528EA" w:rsidP="004528EA">
      <w:pPr>
        <w:shd w:val="clear" w:color="auto" w:fill="FFFFFF"/>
        <w:spacing w:line="274" w:lineRule="atLeast"/>
        <w:ind w:left="5897"/>
        <w:jc w:val="right"/>
        <w:textAlignment w:val="baseline"/>
        <w:rPr>
          <w:b/>
          <w:color w:val="000000"/>
          <w:bdr w:val="none" w:sz="0" w:space="0" w:color="auto" w:frame="1"/>
        </w:rPr>
      </w:pPr>
      <w:r w:rsidRPr="00D52C91">
        <w:rPr>
          <w:b/>
          <w:color w:val="000000"/>
          <w:bdr w:val="none" w:sz="0" w:space="0" w:color="auto" w:frame="1"/>
        </w:rPr>
        <w:lastRenderedPageBreak/>
        <w:t>Додаток №1 </w:t>
      </w:r>
    </w:p>
    <w:p w:rsidR="004528EA" w:rsidRPr="00D52C91" w:rsidRDefault="004528EA" w:rsidP="004528EA">
      <w:pPr>
        <w:shd w:val="clear" w:color="auto" w:fill="FFFFFF"/>
        <w:spacing w:line="274" w:lineRule="atLeast"/>
        <w:ind w:left="5897"/>
        <w:jc w:val="right"/>
        <w:textAlignment w:val="baseline"/>
        <w:rPr>
          <w:b/>
          <w:color w:val="000000"/>
          <w:bdr w:val="none" w:sz="0" w:space="0" w:color="auto" w:frame="1"/>
        </w:rPr>
      </w:pPr>
      <w:r w:rsidRPr="00D52C91">
        <w:rPr>
          <w:b/>
          <w:color w:val="000000"/>
          <w:bdr w:val="none" w:sz="0" w:space="0" w:color="auto" w:frame="1"/>
        </w:rPr>
        <w:t xml:space="preserve">До рішення №23 сесії сільської ради </w:t>
      </w:r>
    </w:p>
    <w:p w:rsidR="004528EA" w:rsidRPr="00D52C91" w:rsidRDefault="004528EA" w:rsidP="004528EA">
      <w:pPr>
        <w:shd w:val="clear" w:color="auto" w:fill="FFFFFF"/>
        <w:spacing w:line="274" w:lineRule="atLeast"/>
        <w:ind w:left="5897"/>
        <w:jc w:val="right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>Від 15.03.2017р.</w:t>
      </w:r>
    </w:p>
    <w:p w:rsidR="004528EA" w:rsidRPr="00D52C91" w:rsidRDefault="004528EA" w:rsidP="004528EA">
      <w:pPr>
        <w:shd w:val="clear" w:color="auto" w:fill="FFFFFF"/>
        <w:jc w:val="center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bCs/>
          <w:color w:val="000000"/>
        </w:rPr>
        <w:t>Склад сільської комісії</w:t>
      </w:r>
    </w:p>
    <w:p w:rsidR="004528EA" w:rsidRPr="00D52C91" w:rsidRDefault="004528EA" w:rsidP="004528EA">
      <w:pPr>
        <w:shd w:val="clear" w:color="auto" w:fill="FFFFFF"/>
        <w:jc w:val="center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>по виявленню безхазяйного нерухомого майна (житловий фонд,</w:t>
      </w:r>
      <w:r w:rsidRPr="00D52C91">
        <w:rPr>
          <w:b/>
          <w:color w:val="000000"/>
          <w:bdr w:val="none" w:sz="0" w:space="0" w:color="auto" w:frame="1"/>
        </w:rPr>
        <w:br/>
        <w:t>будівлі, споруди), об’єктів соціальної інфраструктури, що</w:t>
      </w:r>
      <w:r w:rsidRPr="00D52C91">
        <w:rPr>
          <w:b/>
          <w:color w:val="000000"/>
          <w:bdr w:val="none" w:sz="0" w:space="0" w:color="auto" w:frame="1"/>
        </w:rPr>
        <w:br/>
        <w:t xml:space="preserve">не мають балансоутримувачів та власників і </w:t>
      </w:r>
      <w:proofErr w:type="spellStart"/>
      <w:r w:rsidRPr="00D52C91">
        <w:rPr>
          <w:b/>
          <w:color w:val="000000"/>
          <w:bdr w:val="none" w:sz="0" w:space="0" w:color="auto" w:frame="1"/>
        </w:rPr>
        <w:t>відумерлій</w:t>
      </w:r>
      <w:proofErr w:type="spellEnd"/>
      <w:r w:rsidRPr="00D52C91">
        <w:rPr>
          <w:b/>
          <w:color w:val="000000"/>
          <w:bdr w:val="none" w:sz="0" w:space="0" w:color="auto" w:frame="1"/>
        </w:rPr>
        <w:t xml:space="preserve"> спадщині</w:t>
      </w:r>
    </w:p>
    <w:p w:rsidR="004528EA" w:rsidRPr="00D52C91" w:rsidRDefault="004528EA" w:rsidP="004528EA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sz w:val="36"/>
          <w:szCs w:val="36"/>
          <w:bdr w:val="none" w:sz="0" w:space="0" w:color="auto" w:frame="1"/>
        </w:rPr>
        <w:t> </w:t>
      </w:r>
    </w:p>
    <w:p w:rsidR="004528EA" w:rsidRPr="00D52C91" w:rsidRDefault="004528EA" w:rsidP="004528EA">
      <w:pPr>
        <w:shd w:val="clear" w:color="auto" w:fill="FFFFFF"/>
        <w:ind w:left="4621" w:hanging="4621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>Питель Ігор Миронович                               –     сільський голова, голова комісії</w:t>
      </w:r>
    </w:p>
    <w:p w:rsidR="004528EA" w:rsidRPr="00D52C91" w:rsidRDefault="004528EA" w:rsidP="004528EA">
      <w:pPr>
        <w:shd w:val="clear" w:color="auto" w:fill="FFFFFF"/>
        <w:ind w:left="4621" w:hanging="4621"/>
        <w:jc w:val="both"/>
        <w:textAlignment w:val="baseline"/>
        <w:rPr>
          <w:b/>
          <w:color w:val="000000"/>
          <w:sz w:val="18"/>
          <w:szCs w:val="18"/>
        </w:rPr>
      </w:pPr>
      <w:proofErr w:type="spellStart"/>
      <w:r w:rsidRPr="00D52C91">
        <w:rPr>
          <w:b/>
          <w:color w:val="000000"/>
          <w:bdr w:val="none" w:sz="0" w:space="0" w:color="auto" w:frame="1"/>
        </w:rPr>
        <w:t>Томак</w:t>
      </w:r>
      <w:proofErr w:type="spellEnd"/>
      <w:r w:rsidRPr="00D52C91">
        <w:rPr>
          <w:b/>
          <w:color w:val="000000"/>
          <w:bdr w:val="none" w:sz="0" w:space="0" w:color="auto" w:frame="1"/>
        </w:rPr>
        <w:t xml:space="preserve"> Оксана Валентинівна                       –    секретар сільської ради, секретар комісії</w:t>
      </w:r>
    </w:p>
    <w:p w:rsidR="004528EA" w:rsidRPr="00D52C91" w:rsidRDefault="004528EA" w:rsidP="004528EA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sz w:val="28"/>
          <w:szCs w:val="28"/>
          <w:bdr w:val="none" w:sz="0" w:space="0" w:color="auto" w:frame="1"/>
        </w:rPr>
        <w:t> </w:t>
      </w:r>
    </w:p>
    <w:p w:rsidR="004528EA" w:rsidRPr="00D52C91" w:rsidRDefault="004528EA" w:rsidP="004528EA">
      <w:pPr>
        <w:shd w:val="clear" w:color="auto" w:fill="FFFFFF"/>
        <w:jc w:val="center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bCs/>
          <w:color w:val="000000"/>
        </w:rPr>
        <w:t>Члени комісії:</w:t>
      </w:r>
    </w:p>
    <w:p w:rsidR="004528EA" w:rsidRPr="00D52C91" w:rsidRDefault="004528EA" w:rsidP="004528EA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proofErr w:type="spellStart"/>
      <w:r w:rsidRPr="00D52C91">
        <w:rPr>
          <w:b/>
          <w:color w:val="000000"/>
          <w:bdr w:val="none" w:sz="0" w:space="0" w:color="auto" w:frame="1"/>
        </w:rPr>
        <w:t>Миїхаць</w:t>
      </w:r>
      <w:proofErr w:type="spellEnd"/>
      <w:r w:rsidRPr="00D52C91">
        <w:rPr>
          <w:b/>
          <w:color w:val="000000"/>
          <w:bdr w:val="none" w:sz="0" w:space="0" w:color="auto" w:frame="1"/>
        </w:rPr>
        <w:t xml:space="preserve"> Володимир Володимирович       –          голова постійної комісії ради з питань </w:t>
      </w:r>
    </w:p>
    <w:p w:rsidR="004528EA" w:rsidRPr="00D52C91" w:rsidRDefault="004528EA" w:rsidP="004528EA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 xml:space="preserve">                                            в регулювання земельних відносин,  архітектури та будівництва </w:t>
      </w:r>
    </w:p>
    <w:p w:rsidR="004528EA" w:rsidRPr="00D52C91" w:rsidRDefault="004528EA" w:rsidP="004528EA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proofErr w:type="spellStart"/>
      <w:r w:rsidRPr="00D52C91">
        <w:rPr>
          <w:b/>
          <w:color w:val="000000"/>
          <w:bdr w:val="none" w:sz="0" w:space="0" w:color="auto" w:frame="1"/>
        </w:rPr>
        <w:t>Куровець</w:t>
      </w:r>
      <w:proofErr w:type="spellEnd"/>
      <w:r w:rsidRPr="00D52C91">
        <w:rPr>
          <w:b/>
          <w:color w:val="000000"/>
          <w:bdr w:val="none" w:sz="0" w:space="0" w:color="auto" w:frame="1"/>
        </w:rPr>
        <w:t xml:space="preserve">   Оксана Євгенівна                    -          секретар  постійної комісії ради з питань </w:t>
      </w:r>
    </w:p>
    <w:p w:rsidR="004528EA" w:rsidRPr="00D52C91" w:rsidRDefault="004528EA" w:rsidP="004528EA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 xml:space="preserve">                                            в регулювання земельних відносин,  архітектури та будівництва </w:t>
      </w:r>
    </w:p>
    <w:p w:rsidR="004528EA" w:rsidRPr="00D52C91" w:rsidRDefault="004528EA" w:rsidP="004528EA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 xml:space="preserve"> Веселовський Роман  Богданович            -      член постійної комісії ради з питань </w:t>
      </w:r>
    </w:p>
    <w:p w:rsidR="004528EA" w:rsidRPr="00D52C91" w:rsidRDefault="004528EA" w:rsidP="004528EA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 xml:space="preserve">                                            в регулювання земельних відносин,  архітектури та будівництва </w:t>
      </w:r>
    </w:p>
    <w:p w:rsidR="004528EA" w:rsidRPr="00D52C91" w:rsidRDefault="004528EA" w:rsidP="004528EA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 xml:space="preserve">  </w:t>
      </w:r>
    </w:p>
    <w:p w:rsidR="004528EA" w:rsidRPr="00D52C91" w:rsidRDefault="004528EA" w:rsidP="004528EA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> </w:t>
      </w:r>
    </w:p>
    <w:p w:rsidR="004528EA" w:rsidRPr="00D52C91" w:rsidRDefault="004528EA" w:rsidP="004528EA">
      <w:pPr>
        <w:shd w:val="clear" w:color="auto" w:fill="FFFFFF"/>
        <w:jc w:val="center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bdr w:val="none" w:sz="0" w:space="0" w:color="auto" w:frame="1"/>
        </w:rPr>
        <w:t>Секретар  ради                                    </w:t>
      </w:r>
      <w:proofErr w:type="spellStart"/>
      <w:r w:rsidRPr="00D52C91">
        <w:rPr>
          <w:b/>
          <w:color w:val="000000"/>
          <w:bdr w:val="none" w:sz="0" w:space="0" w:color="auto" w:frame="1"/>
        </w:rPr>
        <w:t>О.Томак</w:t>
      </w:r>
      <w:proofErr w:type="spellEnd"/>
    </w:p>
    <w:p w:rsidR="004528EA" w:rsidRPr="00D52C91" w:rsidRDefault="004528EA" w:rsidP="004528EA">
      <w:pPr>
        <w:shd w:val="clear" w:color="auto" w:fill="FFFFFF"/>
        <w:jc w:val="center"/>
        <w:textAlignment w:val="baseline"/>
        <w:rPr>
          <w:b/>
          <w:color w:val="000000"/>
          <w:sz w:val="18"/>
          <w:szCs w:val="18"/>
        </w:rPr>
      </w:pPr>
    </w:p>
    <w:p w:rsidR="004528EA" w:rsidRPr="00D52C91" w:rsidRDefault="004528EA" w:rsidP="004528EA">
      <w:pPr>
        <w:shd w:val="clear" w:color="auto" w:fill="FFFFFF"/>
        <w:jc w:val="both"/>
        <w:textAlignment w:val="baseline"/>
        <w:rPr>
          <w:b/>
          <w:color w:val="000000"/>
          <w:sz w:val="18"/>
          <w:szCs w:val="18"/>
        </w:rPr>
      </w:pPr>
      <w:r w:rsidRPr="00D52C91">
        <w:rPr>
          <w:b/>
          <w:color w:val="000000"/>
          <w:sz w:val="28"/>
          <w:szCs w:val="28"/>
          <w:bdr w:val="none" w:sz="0" w:space="0" w:color="auto" w:frame="1"/>
        </w:rPr>
        <w:t> </w:t>
      </w:r>
    </w:p>
    <w:p w:rsidR="004528EA" w:rsidRPr="006802FF" w:rsidRDefault="004528EA" w:rsidP="004528EA">
      <w:pPr>
        <w:shd w:val="clear" w:color="auto" w:fill="FFFFFF"/>
        <w:jc w:val="both"/>
        <w:textAlignment w:val="baseline"/>
        <w:rPr>
          <w:b/>
          <w:color w:val="444455"/>
          <w:sz w:val="18"/>
          <w:szCs w:val="18"/>
        </w:rPr>
      </w:pPr>
      <w:r w:rsidRPr="006802FF">
        <w:rPr>
          <w:b/>
          <w:color w:val="000000"/>
          <w:sz w:val="28"/>
          <w:szCs w:val="28"/>
          <w:bdr w:val="none" w:sz="0" w:space="0" w:color="auto" w:frame="1"/>
        </w:rPr>
        <w:t> </w:t>
      </w:r>
    </w:p>
    <w:p w:rsidR="004528EA" w:rsidRPr="006802FF" w:rsidRDefault="004528EA" w:rsidP="004528EA">
      <w:pPr>
        <w:shd w:val="clear" w:color="auto" w:fill="FFFFFF"/>
        <w:jc w:val="both"/>
        <w:textAlignment w:val="baseline"/>
        <w:rPr>
          <w:b/>
          <w:color w:val="444455"/>
          <w:sz w:val="18"/>
          <w:szCs w:val="18"/>
        </w:rPr>
      </w:pPr>
      <w:r w:rsidRPr="006802FF">
        <w:rPr>
          <w:b/>
          <w:color w:val="000000"/>
          <w:sz w:val="28"/>
          <w:szCs w:val="28"/>
          <w:bdr w:val="none" w:sz="0" w:space="0" w:color="auto" w:frame="1"/>
        </w:rPr>
        <w:t> </w:t>
      </w:r>
    </w:p>
    <w:p w:rsidR="004528EA" w:rsidRPr="00D52C91" w:rsidRDefault="004528EA" w:rsidP="00C1395C">
      <w:pPr>
        <w:shd w:val="clear" w:color="auto" w:fill="FFFFFF"/>
        <w:tabs>
          <w:tab w:val="left" w:pos="3045"/>
        </w:tabs>
        <w:jc w:val="center"/>
        <w:textAlignment w:val="baseline"/>
        <w:rPr>
          <w:b/>
          <w:color w:val="000000"/>
          <w:bdr w:val="none" w:sz="0" w:space="0" w:color="auto" w:frame="1"/>
        </w:rPr>
      </w:pPr>
      <w:bookmarkStart w:id="0" w:name="_GoBack"/>
      <w:bookmarkEnd w:id="0"/>
    </w:p>
    <w:p w:rsidR="00C1395C" w:rsidRPr="00D52C91" w:rsidRDefault="00C1395C" w:rsidP="00C1395C">
      <w:pPr>
        <w:shd w:val="clear" w:color="auto" w:fill="FFFFFF"/>
        <w:jc w:val="center"/>
        <w:textAlignment w:val="baseline"/>
        <w:rPr>
          <w:b/>
          <w:color w:val="000000"/>
          <w:bdr w:val="none" w:sz="0" w:space="0" w:color="auto" w:frame="1"/>
        </w:rPr>
      </w:pPr>
    </w:p>
    <w:p w:rsidR="00C1395C" w:rsidRDefault="00C1395C" w:rsidP="00C1395C">
      <w:pPr>
        <w:shd w:val="clear" w:color="auto" w:fill="FFFFFF"/>
        <w:jc w:val="center"/>
        <w:textAlignment w:val="baseline"/>
        <w:rPr>
          <w:b/>
          <w:color w:val="000080"/>
          <w:bdr w:val="none" w:sz="0" w:space="0" w:color="auto" w:frame="1"/>
        </w:rPr>
      </w:pPr>
    </w:p>
    <w:p w:rsidR="00C1395C" w:rsidRDefault="00C1395C" w:rsidP="00C1395C">
      <w:pPr>
        <w:shd w:val="clear" w:color="auto" w:fill="FFFFFF"/>
        <w:jc w:val="both"/>
        <w:textAlignment w:val="baseline"/>
        <w:rPr>
          <w:b/>
          <w:color w:val="000080"/>
          <w:bdr w:val="none" w:sz="0" w:space="0" w:color="auto" w:frame="1"/>
        </w:rPr>
      </w:pPr>
    </w:p>
    <w:p w:rsidR="00C1395C" w:rsidRDefault="00C1395C" w:rsidP="00C1395C">
      <w:pPr>
        <w:shd w:val="clear" w:color="auto" w:fill="FFFFFF"/>
        <w:jc w:val="both"/>
        <w:textAlignment w:val="baseline"/>
        <w:rPr>
          <w:b/>
          <w:color w:val="000080"/>
          <w:bdr w:val="none" w:sz="0" w:space="0" w:color="auto" w:frame="1"/>
        </w:rPr>
      </w:pPr>
    </w:p>
    <w:p w:rsidR="00C1395C" w:rsidRDefault="00C1395C" w:rsidP="00C1395C">
      <w:pPr>
        <w:shd w:val="clear" w:color="auto" w:fill="FFFFFF"/>
        <w:jc w:val="both"/>
        <w:textAlignment w:val="baseline"/>
        <w:rPr>
          <w:b/>
          <w:color w:val="000080"/>
          <w:bdr w:val="none" w:sz="0" w:space="0" w:color="auto" w:frame="1"/>
        </w:rPr>
      </w:pPr>
    </w:p>
    <w:p w:rsidR="00A30CDB" w:rsidRDefault="00A30CDB"/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60B"/>
    <w:rsid w:val="0043260B"/>
    <w:rsid w:val="004528EA"/>
    <w:rsid w:val="00A30CDB"/>
    <w:rsid w:val="00C1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71F5E"/>
  <w15:chartTrackingRefBased/>
  <w15:docId w15:val="{A4B09717-E063-4416-B113-E092D600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2011</Words>
  <Characters>1147</Characters>
  <Application>Microsoft Office Word</Application>
  <DocSecurity>0</DocSecurity>
  <Lines>9</Lines>
  <Paragraphs>6</Paragraphs>
  <ScaleCrop>false</ScaleCrop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2022-09-19T07:03:00Z</dcterms:created>
  <dcterms:modified xsi:type="dcterms:W3CDTF">2022-09-19T07:03:00Z</dcterms:modified>
</cp:coreProperties>
</file>