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240" w:rsidRPr="006701AA" w:rsidRDefault="00550240" w:rsidP="005502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1AA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550240" w:rsidRPr="006701AA" w:rsidRDefault="00550240" w:rsidP="005502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1AA">
        <w:rPr>
          <w:rFonts w:ascii="Times New Roman" w:hAnsi="Times New Roman" w:cs="Times New Roman"/>
          <w:b/>
          <w:sz w:val="28"/>
          <w:szCs w:val="28"/>
        </w:rPr>
        <w:t>ГРИБОВИЦЬКА СІЛЬСЬКА РАДА</w:t>
      </w:r>
    </w:p>
    <w:p w:rsidR="00550240" w:rsidRPr="006701AA" w:rsidRDefault="00550240" w:rsidP="005502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1AA">
        <w:rPr>
          <w:rFonts w:ascii="Times New Roman" w:hAnsi="Times New Roman" w:cs="Times New Roman"/>
          <w:b/>
          <w:sz w:val="28"/>
          <w:szCs w:val="28"/>
        </w:rPr>
        <w:t>ЖОВКІВСЬКИЙ РАЙОН                         ЛЬВІВСЬКА ОБЛАСТЬ</w:t>
      </w:r>
    </w:p>
    <w:p w:rsidR="00550240" w:rsidRPr="006701AA" w:rsidRDefault="00550240" w:rsidP="005502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1AA">
        <w:rPr>
          <w:rFonts w:ascii="Times New Roman" w:hAnsi="Times New Roman" w:cs="Times New Roman"/>
          <w:b/>
          <w:sz w:val="28"/>
          <w:szCs w:val="28"/>
        </w:rPr>
        <w:t>ХІІІ  СЕСІЯ</w:t>
      </w:r>
      <w:r w:rsidRPr="006701A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  <w:r w:rsidRPr="006701A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701AA">
        <w:rPr>
          <w:rFonts w:ascii="Times New Roman" w:hAnsi="Times New Roman" w:cs="Times New Roman"/>
          <w:b/>
          <w:sz w:val="28"/>
          <w:szCs w:val="28"/>
        </w:rPr>
        <w:t>ІІ  ДЕМОКРАТИЧНОГО  СКЛИКАННЯ</w:t>
      </w:r>
    </w:p>
    <w:p w:rsidR="00550240" w:rsidRPr="006701AA" w:rsidRDefault="00550240" w:rsidP="0055024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50240" w:rsidRPr="006701AA" w:rsidRDefault="00550240" w:rsidP="005502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1AA">
        <w:rPr>
          <w:rFonts w:ascii="Times New Roman" w:hAnsi="Times New Roman" w:cs="Times New Roman"/>
          <w:b/>
          <w:sz w:val="28"/>
          <w:szCs w:val="28"/>
        </w:rPr>
        <w:t>РІШЕННЯ</w:t>
      </w:r>
    </w:p>
    <w:p w:rsidR="00550240" w:rsidRPr="006701AA" w:rsidRDefault="00550240" w:rsidP="005502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701AA">
        <w:rPr>
          <w:rFonts w:ascii="Times New Roman" w:hAnsi="Times New Roman" w:cs="Times New Roman"/>
          <w:b/>
          <w:sz w:val="24"/>
          <w:szCs w:val="24"/>
        </w:rPr>
        <w:tab/>
      </w:r>
    </w:p>
    <w:p w:rsidR="00550240" w:rsidRPr="006701AA" w:rsidRDefault="00550240" w:rsidP="005502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701AA">
        <w:rPr>
          <w:rFonts w:ascii="Times New Roman" w:hAnsi="Times New Roman" w:cs="Times New Roman"/>
          <w:b/>
          <w:sz w:val="24"/>
          <w:szCs w:val="24"/>
        </w:rPr>
        <w:t xml:space="preserve">Від  14 жовтня   2017  року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№_6</w:t>
      </w:r>
    </w:p>
    <w:p w:rsidR="00550240" w:rsidRPr="006701AA" w:rsidRDefault="00550240" w:rsidP="005502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0240" w:rsidRDefault="00550240" w:rsidP="005502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701AA">
        <w:rPr>
          <w:rFonts w:ascii="Times New Roman" w:hAnsi="Times New Roman" w:cs="Times New Roman"/>
          <w:b/>
          <w:sz w:val="24"/>
          <w:szCs w:val="24"/>
        </w:rPr>
        <w:t xml:space="preserve">Про затвердження  розміру  </w:t>
      </w:r>
    </w:p>
    <w:p w:rsidR="00550240" w:rsidRPr="006701AA" w:rsidRDefault="00550240" w:rsidP="005502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701AA">
        <w:rPr>
          <w:rFonts w:ascii="Times New Roman" w:hAnsi="Times New Roman" w:cs="Times New Roman"/>
          <w:b/>
          <w:sz w:val="24"/>
          <w:szCs w:val="24"/>
        </w:rPr>
        <w:t>кошторисної заробітної плати</w:t>
      </w:r>
    </w:p>
    <w:p w:rsidR="00550240" w:rsidRPr="006701AA" w:rsidRDefault="00550240" w:rsidP="005502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0240" w:rsidRPr="006701AA" w:rsidRDefault="00550240" w:rsidP="0055024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01A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6701AA">
        <w:rPr>
          <w:rFonts w:ascii="Times New Roman" w:hAnsi="Times New Roman" w:cs="Times New Roman"/>
          <w:b/>
          <w:sz w:val="24"/>
          <w:szCs w:val="24"/>
        </w:rPr>
        <w:t xml:space="preserve"> Враховуючи листа Міністерства регіонального розвитку , будівництва та житлово-комунального  господарства України від 03.04.2017 року за №7/15-3463 щодо Порядку розрахунку розміру  кошторисної заробітної плати, який  враховується  при визначенні вартості  будівництва об’єктів від 20.10.2016 року за №281, затвердженого наказом міністерства регіонального розвитку, рішення Львівської обласної ради від 01.06.2017 року  за №462 , керуючись  Законом України  «Про місцеве самоврядування в Україні» . сільська рада</w:t>
      </w:r>
    </w:p>
    <w:p w:rsidR="00550240" w:rsidRPr="006701AA" w:rsidRDefault="00550240" w:rsidP="0055024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01AA">
        <w:rPr>
          <w:rFonts w:ascii="Times New Roman" w:hAnsi="Times New Roman" w:cs="Times New Roman"/>
          <w:b/>
          <w:sz w:val="24"/>
          <w:szCs w:val="24"/>
        </w:rPr>
        <w:t>ВИРІШИЛА :</w:t>
      </w:r>
    </w:p>
    <w:p w:rsidR="00550240" w:rsidRPr="006701AA" w:rsidRDefault="00550240" w:rsidP="0055024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01AA">
        <w:rPr>
          <w:rFonts w:ascii="Times New Roman" w:hAnsi="Times New Roman" w:cs="Times New Roman"/>
          <w:b/>
          <w:sz w:val="24"/>
          <w:szCs w:val="24"/>
        </w:rPr>
        <w:t xml:space="preserve">1.Затвердити для  розрахунку вартості будівництва  об’єктів , що споруджуються із залученням  бюджетних коштів, розмір кошторисної заробітної плати при визначенні  вартості будівництва  об’єктів на території </w:t>
      </w:r>
      <w:proofErr w:type="spellStart"/>
      <w:r w:rsidRPr="006701AA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6701AA">
        <w:rPr>
          <w:rFonts w:ascii="Times New Roman" w:hAnsi="Times New Roman" w:cs="Times New Roman"/>
          <w:b/>
          <w:sz w:val="24"/>
          <w:szCs w:val="24"/>
        </w:rPr>
        <w:t xml:space="preserve"> сільської ради </w:t>
      </w:r>
      <w:proofErr w:type="spellStart"/>
      <w:r w:rsidRPr="006701AA"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 w:rsidRPr="006701AA"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в сумі  5200,00 грн. з місцевого бюджету ради.</w:t>
      </w:r>
    </w:p>
    <w:p w:rsidR="00550240" w:rsidRPr="006701AA" w:rsidRDefault="00550240" w:rsidP="0055024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0240" w:rsidRPr="006701AA" w:rsidRDefault="00550240" w:rsidP="005502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0240" w:rsidRPr="006701AA" w:rsidRDefault="00550240" w:rsidP="0055024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1AA">
        <w:rPr>
          <w:rFonts w:ascii="Times New Roman" w:hAnsi="Times New Roman" w:cs="Times New Roman"/>
          <w:b/>
          <w:sz w:val="24"/>
          <w:szCs w:val="24"/>
        </w:rPr>
        <w:t xml:space="preserve">Сільський голова:                                            </w:t>
      </w:r>
      <w:proofErr w:type="spellStart"/>
      <w:r w:rsidRPr="006701AA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50240" w:rsidRPr="006701AA" w:rsidRDefault="00550240" w:rsidP="005502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D6"/>
    <w:rsid w:val="00550240"/>
    <w:rsid w:val="008B61A0"/>
    <w:rsid w:val="009D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251624-0191-4F9F-A4A3-5C733AEC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240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0240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801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2022-09-29T11:31:00Z</dcterms:created>
  <dcterms:modified xsi:type="dcterms:W3CDTF">2022-09-29T11:31:00Z</dcterms:modified>
</cp:coreProperties>
</file>