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E06" w:rsidRDefault="00595E06" w:rsidP="00595E0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</w:rPr>
        <w:t xml:space="preserve">                                     </w:t>
      </w:r>
      <w:r>
        <w:rPr>
          <w:b/>
        </w:rPr>
        <w:t xml:space="preserve">                   </w:t>
      </w:r>
      <w:r>
        <w:rPr>
          <w:b/>
        </w:rPr>
        <w:t xml:space="preserve">    </w:t>
      </w:r>
      <w:r>
        <w:rPr>
          <w:b/>
          <w:bCs/>
          <w:sz w:val="28"/>
          <w:szCs w:val="28"/>
        </w:rPr>
        <w:t>УКРАЇНА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 _ СЕСІЯ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2016  року                                                                            </w:t>
      </w:r>
      <w:r>
        <w:rPr>
          <w:b/>
          <w:bCs/>
        </w:rPr>
        <w:t xml:space="preserve">                             №13</w:t>
      </w:r>
      <w:r>
        <w:rPr>
          <w:b/>
          <w:bCs/>
        </w:rPr>
        <w:t xml:space="preserve"> 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</w:t>
      </w:r>
      <w:r>
        <w:rPr>
          <w:b/>
          <w:bCs/>
        </w:rPr>
        <w:t xml:space="preserve"> затвердження детального плану 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території зі зміною цільового призначення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земельної ділянки в с.М.Грибовичі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95E06" w:rsidRDefault="00595E06" w:rsidP="00554C2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Розглянувши заяву  гр. </w:t>
      </w:r>
      <w:r w:rsidR="00B80295">
        <w:rPr>
          <w:b/>
          <w:bCs/>
        </w:rPr>
        <w:t xml:space="preserve">Вознюк Ольги  Михайлівни, яка проживає  в с.Воля Гамулецька по вул. Зелена,41 </w:t>
      </w:r>
      <w:r>
        <w:rPr>
          <w:b/>
          <w:bCs/>
        </w:rPr>
        <w:t xml:space="preserve"> про</w:t>
      </w:r>
      <w:r w:rsidR="00B80295" w:rsidRPr="00B80295">
        <w:rPr>
          <w:b/>
          <w:bCs/>
        </w:rPr>
        <w:t xml:space="preserve"> </w:t>
      </w:r>
      <w:r w:rsidR="00B80295">
        <w:rPr>
          <w:b/>
          <w:bCs/>
        </w:rPr>
        <w:t>затвердження детального плану території зі зміною цільового призначення земельної ділянки</w:t>
      </w:r>
      <w:r w:rsidR="00B80295">
        <w:rPr>
          <w:b/>
          <w:bCs/>
        </w:rPr>
        <w:t xml:space="preserve"> площею 0,1942га </w:t>
      </w:r>
      <w:r w:rsidR="00B80295">
        <w:rPr>
          <w:b/>
          <w:bCs/>
        </w:rPr>
        <w:t xml:space="preserve"> в с.М.Грибовичі</w:t>
      </w:r>
      <w:r w:rsidR="00B80295">
        <w:rPr>
          <w:b/>
          <w:bCs/>
        </w:rPr>
        <w:t xml:space="preserve"> Жовківського району для будівництва  та обслуговування житлового будинку, господарських будівель та споруд , керуючись</w:t>
      </w:r>
      <w:r w:rsidR="00B80295" w:rsidRPr="00B80295">
        <w:rPr>
          <w:b/>
          <w:bCs/>
        </w:rPr>
        <w:t xml:space="preserve"> </w:t>
      </w:r>
      <w:r w:rsidR="00B80295">
        <w:rPr>
          <w:b/>
          <w:bCs/>
        </w:rPr>
        <w:t>п.34 ст.26 ЗУ  «Про місцеве самоврядування в Україні»,</w:t>
      </w:r>
      <w:r w:rsidR="00B80295">
        <w:rPr>
          <w:b/>
          <w:bCs/>
        </w:rPr>
        <w:t xml:space="preserve">п.6-1 прикінцевих положень  ЗУ «Про  регулювання містобудівної документації « , ст.1 ЗУ «Про  землеустрій», враховуючи  позитивні висновки </w:t>
      </w:r>
      <w:r w:rsidR="00554C26">
        <w:rPr>
          <w:b/>
          <w:bCs/>
        </w:rPr>
        <w:t xml:space="preserve"> та громадські обговорення  детального плану  території  із зміною  цільового призначення  земельної ділянки , </w:t>
      </w:r>
      <w:r w:rsidR="00B80295">
        <w:rPr>
          <w:b/>
          <w:bCs/>
        </w:rPr>
        <w:t>сесія сільської</w:t>
      </w:r>
      <w:r>
        <w:rPr>
          <w:b/>
          <w:bCs/>
        </w:rPr>
        <w:t xml:space="preserve"> ради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 И Р І Ш ИЛ А :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54C26" w:rsidRDefault="00554C26" w:rsidP="00595E0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Затвердити  детальний план  території зі зміною цільового призначення гр.</w:t>
      </w:r>
      <w:bookmarkStart w:id="0" w:name="_GoBack"/>
      <w:bookmarkEnd w:id="0"/>
    </w:p>
    <w:p w:rsidR="00595E06" w:rsidRDefault="00595E06" w:rsidP="00595E0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Гр.Пашкевичу Ярославу Стефановичу  звернутись у ліцензовану  землевпорядну організацію  для складання проекту землеустрою .</w:t>
      </w:r>
    </w:p>
    <w:p w:rsidR="00595E06" w:rsidRDefault="00595E06" w:rsidP="00595E0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Погоджену технічну документацію із землеустрою щодо встановлення і відновлення  меж земельної ділянки в натурі(на місцевості) в с.В.Грибовичі по вул. Залужна,8 для будівництва, обслуговування  житлового будинку, господарських будівель і споруд подати на затвердження в сільську раду.</w:t>
      </w:r>
    </w:p>
    <w:p w:rsidR="00595E06" w:rsidRDefault="00595E06" w:rsidP="00595E0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Контроль за даним рішенням  покласти на голову  земельної комісії  з питань врегулювання земельних відносин , архітектури та будівництва п.В.Михаця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95E06" w:rsidRDefault="00595E06" w:rsidP="00595E06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595E06" w:rsidRDefault="00595E06" w:rsidP="00595E0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95E06" w:rsidRDefault="00595E06" w:rsidP="00595E06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:                                        І.Питель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95E06" w:rsidRDefault="00595E06" w:rsidP="00595E06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>Землевпорядник :                                       З.Гупало</w:t>
      </w:r>
    </w:p>
    <w:p w:rsidR="00595E06" w:rsidRDefault="00595E06" w:rsidP="00595E0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95E06" w:rsidRDefault="00595E06" w:rsidP="00595E0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4B7060" w:rsidRDefault="004B7060"/>
    <w:sectPr w:rsidR="004B70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324FC"/>
    <w:multiLevelType w:val="hybridMultilevel"/>
    <w:tmpl w:val="4B72A58A"/>
    <w:lvl w:ilvl="0" w:tplc="B080D5A8">
      <w:start w:val="1"/>
      <w:numFmt w:val="decimal"/>
      <w:lvlText w:val="%1."/>
      <w:lvlJc w:val="left"/>
      <w:pPr>
        <w:ind w:left="-207" w:hanging="360"/>
      </w:pPr>
    </w:lvl>
    <w:lvl w:ilvl="1" w:tplc="04220019">
      <w:start w:val="1"/>
      <w:numFmt w:val="lowerLetter"/>
      <w:lvlText w:val="%2."/>
      <w:lvlJc w:val="left"/>
      <w:pPr>
        <w:ind w:left="513" w:hanging="360"/>
      </w:pPr>
    </w:lvl>
    <w:lvl w:ilvl="2" w:tplc="0422001B">
      <w:start w:val="1"/>
      <w:numFmt w:val="lowerRoman"/>
      <w:lvlText w:val="%3."/>
      <w:lvlJc w:val="right"/>
      <w:pPr>
        <w:ind w:left="1233" w:hanging="180"/>
      </w:pPr>
    </w:lvl>
    <w:lvl w:ilvl="3" w:tplc="0422000F">
      <w:start w:val="1"/>
      <w:numFmt w:val="decimal"/>
      <w:lvlText w:val="%4."/>
      <w:lvlJc w:val="left"/>
      <w:pPr>
        <w:ind w:left="1953" w:hanging="360"/>
      </w:pPr>
    </w:lvl>
    <w:lvl w:ilvl="4" w:tplc="04220019">
      <w:start w:val="1"/>
      <w:numFmt w:val="lowerLetter"/>
      <w:lvlText w:val="%5."/>
      <w:lvlJc w:val="left"/>
      <w:pPr>
        <w:ind w:left="2673" w:hanging="360"/>
      </w:pPr>
    </w:lvl>
    <w:lvl w:ilvl="5" w:tplc="0422001B">
      <w:start w:val="1"/>
      <w:numFmt w:val="lowerRoman"/>
      <w:lvlText w:val="%6."/>
      <w:lvlJc w:val="right"/>
      <w:pPr>
        <w:ind w:left="3393" w:hanging="180"/>
      </w:pPr>
    </w:lvl>
    <w:lvl w:ilvl="6" w:tplc="0422000F">
      <w:start w:val="1"/>
      <w:numFmt w:val="decimal"/>
      <w:lvlText w:val="%7."/>
      <w:lvlJc w:val="left"/>
      <w:pPr>
        <w:ind w:left="4113" w:hanging="360"/>
      </w:pPr>
    </w:lvl>
    <w:lvl w:ilvl="7" w:tplc="04220019">
      <w:start w:val="1"/>
      <w:numFmt w:val="lowerLetter"/>
      <w:lvlText w:val="%8."/>
      <w:lvlJc w:val="left"/>
      <w:pPr>
        <w:ind w:left="4833" w:hanging="360"/>
      </w:pPr>
    </w:lvl>
    <w:lvl w:ilvl="8" w:tplc="0422001B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F68"/>
    <w:rsid w:val="00282F68"/>
    <w:rsid w:val="004B7060"/>
    <w:rsid w:val="00554C26"/>
    <w:rsid w:val="00595E06"/>
    <w:rsid w:val="00B8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A6B6D"/>
  <w15:chartTrackingRefBased/>
  <w15:docId w15:val="{B80EF2D4-39AC-4911-B3B8-2A5DD59E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E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9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1300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2022-11-11T09:36:00Z</dcterms:created>
  <dcterms:modified xsi:type="dcterms:W3CDTF">2022-11-11T10:21:00Z</dcterms:modified>
</cp:coreProperties>
</file>