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F5B" w:rsidRDefault="007F2F5B" w:rsidP="007F2F5B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7F2F5B" w:rsidRDefault="007F2F5B" w:rsidP="007F2F5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F2F5B" w:rsidRDefault="007F2F5B" w:rsidP="007F2F5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F2F5B" w:rsidRDefault="007F2F5B" w:rsidP="007F2F5B">
      <w:pPr>
        <w:widowControl w:val="0"/>
        <w:tabs>
          <w:tab w:val="left" w:pos="7455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</w:t>
      </w:r>
      <w:r>
        <w:rPr>
          <w:b/>
          <w:bCs/>
          <w:sz w:val="28"/>
          <w:szCs w:val="28"/>
        </w:rPr>
        <w:t xml:space="preserve">   У</w:t>
      </w:r>
      <w:r>
        <w:rPr>
          <w:b/>
          <w:bCs/>
          <w:sz w:val="28"/>
          <w:szCs w:val="28"/>
        </w:rPr>
        <w:t>І СЕСІЯ</w:t>
      </w:r>
      <w:r>
        <w:rPr>
          <w:b/>
          <w:bCs/>
          <w:sz w:val="28"/>
          <w:szCs w:val="28"/>
        </w:rPr>
        <w:tab/>
      </w:r>
    </w:p>
    <w:p w:rsidR="007F2F5B" w:rsidRDefault="007F2F5B" w:rsidP="007F2F5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7F2F5B" w:rsidRDefault="007F2F5B" w:rsidP="007F2F5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7F2F5B" w:rsidRDefault="007F2F5B" w:rsidP="007F2F5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F2F5B" w:rsidRDefault="007F2F5B" w:rsidP="007F2F5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6 липня </w:t>
      </w:r>
      <w:r>
        <w:rPr>
          <w:b/>
          <w:bCs/>
        </w:rPr>
        <w:t xml:space="preserve">   2016</w:t>
      </w:r>
      <w:r>
        <w:rPr>
          <w:b/>
          <w:bCs/>
        </w:rPr>
        <w:t xml:space="preserve">  року</w:t>
      </w:r>
      <w:r>
        <w:rPr>
          <w:b/>
          <w:bCs/>
        </w:rPr>
        <w:tab/>
        <w:t xml:space="preserve">                     № 14</w:t>
      </w: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Про затвердження технічної документації</w:t>
      </w: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із землеустрою щодо встановлення меж </w:t>
      </w: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>земельної ділянки в натурі (на місцевості).</w:t>
      </w: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Розглянувши зая</w:t>
      </w:r>
      <w:r>
        <w:rPr>
          <w:b/>
        </w:rPr>
        <w:t xml:space="preserve">ву гр. </w:t>
      </w:r>
      <w:proofErr w:type="spellStart"/>
      <w:r>
        <w:rPr>
          <w:b/>
        </w:rPr>
        <w:t>Пікневич</w:t>
      </w:r>
      <w:proofErr w:type="spellEnd"/>
      <w:r>
        <w:rPr>
          <w:b/>
        </w:rPr>
        <w:t xml:space="preserve"> Стефанії Іванівни</w:t>
      </w:r>
      <w:r>
        <w:rPr>
          <w:b/>
        </w:rPr>
        <w:t xml:space="preserve">, яка проживає </w:t>
      </w:r>
      <w:r>
        <w:rPr>
          <w:b/>
        </w:rPr>
        <w:t xml:space="preserve">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Ст.Бандери,39</w:t>
      </w:r>
      <w:r>
        <w:rPr>
          <w:b/>
        </w:rPr>
        <w:t xml:space="preserve"> про затвердження технічної документації із землеустрою щодо встановлення меж земельної ділянки в натурі (на місцевості), і передати у приватну власніст</w:t>
      </w:r>
      <w:r>
        <w:rPr>
          <w:b/>
        </w:rPr>
        <w:t xml:space="preserve">ь земельну ділянку площею 0,1020 </w:t>
      </w:r>
      <w:r>
        <w:rPr>
          <w:b/>
        </w:rPr>
        <w:t xml:space="preserve">га для будівництва та </w:t>
      </w:r>
      <w:proofErr w:type="spellStart"/>
      <w:r>
        <w:rPr>
          <w:b/>
        </w:rPr>
        <w:t>обслуговуваня</w:t>
      </w:r>
      <w:proofErr w:type="spellEnd"/>
      <w:r>
        <w:rPr>
          <w:b/>
        </w:rPr>
        <w:t xml:space="preserve"> житлового будинку, господарських будівель та споруд керуючись</w:t>
      </w:r>
      <w:r>
        <w:rPr>
          <w:b/>
        </w:rPr>
        <w:t xml:space="preserve"> п</w:t>
      </w:r>
      <w:r>
        <w:rPr>
          <w:b/>
        </w:rPr>
        <w:t>.34 ст.26 ЗУ «Про місцеве самоврядування в Україні», ст.ст.12,118,121, 125, 126, 186 Земельног</w:t>
      </w:r>
      <w:r>
        <w:rPr>
          <w:b/>
        </w:rPr>
        <w:t>о кодексу України, ст.ст.25, 26</w:t>
      </w:r>
      <w:r>
        <w:rPr>
          <w:b/>
        </w:rPr>
        <w:t>ЗУ «Про землеустрій», сесія сільської ради</w:t>
      </w: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 xml:space="preserve">                                                             В И Р І Ш И Л А:</w:t>
      </w: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</w:rPr>
      </w:pP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1.Затвердити технічну документацію із землеустрою щодо встановлення меж  земельної ділянки в натурі (на місцевості</w:t>
      </w:r>
      <w:r>
        <w:rPr>
          <w:b/>
          <w:bCs/>
        </w:rPr>
        <w:t xml:space="preserve">) </w:t>
      </w:r>
      <w:proofErr w:type="spellStart"/>
      <w:r>
        <w:rPr>
          <w:b/>
          <w:bCs/>
        </w:rPr>
        <w:t>гр.Пікневич</w:t>
      </w:r>
      <w:proofErr w:type="spellEnd"/>
      <w:r>
        <w:rPr>
          <w:b/>
          <w:bCs/>
        </w:rPr>
        <w:t xml:space="preserve">  Стефанії  Іванівні </w:t>
      </w:r>
      <w:r>
        <w:rPr>
          <w:b/>
          <w:bCs/>
        </w:rPr>
        <w:t xml:space="preserve"> для будівництва , обслуговування житлового будинку, господарських будівель і споруд </w:t>
      </w:r>
      <w:r>
        <w:rPr>
          <w:b/>
          <w:bCs/>
        </w:rPr>
        <w:t xml:space="preserve">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вул.Ст.Бандери,39 </w:t>
      </w:r>
      <w:r>
        <w:rPr>
          <w:b/>
          <w:bCs/>
        </w:rPr>
        <w:t xml:space="preserve">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2.Гр. </w:t>
      </w:r>
      <w:proofErr w:type="spellStart"/>
      <w:r>
        <w:rPr>
          <w:b/>
          <w:bCs/>
        </w:rPr>
        <w:t>Пікневич</w:t>
      </w:r>
      <w:proofErr w:type="spellEnd"/>
      <w:r>
        <w:rPr>
          <w:b/>
          <w:bCs/>
        </w:rPr>
        <w:t xml:space="preserve">  Стефанії  Іванівні  передати у власність земельну ділянку для будівництва та обслуговування житлового будинку, господарських </w:t>
      </w:r>
      <w:r>
        <w:rPr>
          <w:b/>
          <w:bCs/>
        </w:rPr>
        <w:t xml:space="preserve">будівель та споруд площею 0,1020 </w:t>
      </w:r>
      <w:r>
        <w:rPr>
          <w:b/>
          <w:bCs/>
        </w:rPr>
        <w:t>га,</w:t>
      </w:r>
      <w:r>
        <w:rPr>
          <w:b/>
          <w:bCs/>
        </w:rPr>
        <w:t xml:space="preserve"> кадастровий № 4622782300:01:004:0053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вул.Ст.Бандери,39</w:t>
      </w:r>
      <w:r>
        <w:rPr>
          <w:b/>
          <w:bCs/>
        </w:rPr>
        <w:t xml:space="preserve">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3.Гр.</w:t>
      </w:r>
      <w:r w:rsidRPr="007F2F5B">
        <w:rPr>
          <w:b/>
          <w:bCs/>
        </w:rPr>
        <w:t xml:space="preserve"> </w:t>
      </w:r>
      <w:proofErr w:type="spellStart"/>
      <w:r>
        <w:rPr>
          <w:b/>
          <w:bCs/>
        </w:rPr>
        <w:t>Пікневич</w:t>
      </w:r>
      <w:proofErr w:type="spellEnd"/>
      <w:r>
        <w:rPr>
          <w:b/>
          <w:bCs/>
        </w:rPr>
        <w:t xml:space="preserve">  Стефанії  Іванівні  </w:t>
      </w:r>
      <w:bookmarkStart w:id="0" w:name="_GoBack"/>
      <w:bookmarkEnd w:id="0"/>
      <w:r>
        <w:rPr>
          <w:b/>
          <w:bCs/>
        </w:rPr>
        <w:t xml:space="preserve">, зареєструвати право власності на земельну ділянку у Реєстраційній службі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районного управління юстиції у Львівській області.</w:t>
      </w:r>
    </w:p>
    <w:p w:rsidR="007F2F5B" w:rsidRDefault="007F2F5B" w:rsidP="007F2F5B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4.Контроль за даним рішенням покласти на голову земельної комісії з питань </w:t>
      </w:r>
      <w:proofErr w:type="spellStart"/>
      <w:r>
        <w:rPr>
          <w:b/>
          <w:bCs/>
        </w:rPr>
        <w:t>врегулюваня</w:t>
      </w:r>
      <w:proofErr w:type="spellEnd"/>
      <w:r>
        <w:rPr>
          <w:b/>
          <w:bCs/>
        </w:rPr>
        <w:t xml:space="preserve"> земельних відносин, архітектури та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7F2F5B" w:rsidRDefault="007F2F5B" w:rsidP="007F2F5B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F2F5B" w:rsidRDefault="007F2F5B" w:rsidP="007F2F5B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F2F5B" w:rsidRDefault="007F2F5B" w:rsidP="007F2F5B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F2F5B" w:rsidRDefault="007F2F5B" w:rsidP="007F2F5B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F2F5B" w:rsidRDefault="007F2F5B" w:rsidP="007F2F5B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F2F5B" w:rsidRDefault="007F2F5B" w:rsidP="007F2F5B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</w:p>
    <w:p w:rsidR="007F2F5B" w:rsidRDefault="007F2F5B" w:rsidP="007F2F5B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7F2F5B" w:rsidRDefault="007F2F5B" w:rsidP="007F2F5B">
      <w:pPr>
        <w:pStyle w:val="a3"/>
        <w:widowControl w:val="0"/>
        <w:tabs>
          <w:tab w:val="left" w:pos="990"/>
        </w:tabs>
        <w:autoSpaceDE w:val="0"/>
        <w:autoSpaceDN w:val="0"/>
        <w:adjustRightInd w:val="0"/>
        <w:ind w:left="-207" w:firstLine="708"/>
        <w:rPr>
          <w:b/>
          <w:bCs/>
        </w:rPr>
      </w:pPr>
      <w:r>
        <w:rPr>
          <w:b/>
          <w:bCs/>
        </w:rPr>
        <w:tab/>
      </w:r>
    </w:p>
    <w:p w:rsidR="007F2F5B" w:rsidRDefault="007F2F5B" w:rsidP="007F2F5B">
      <w:pPr>
        <w:pStyle w:val="a3"/>
        <w:widowControl w:val="0"/>
        <w:tabs>
          <w:tab w:val="left" w:pos="6810"/>
        </w:tabs>
        <w:autoSpaceDE w:val="0"/>
        <w:autoSpaceDN w:val="0"/>
        <w:adjustRightInd w:val="0"/>
        <w:ind w:left="-207"/>
        <w:rPr>
          <w:b/>
          <w:bCs/>
        </w:rPr>
      </w:pPr>
      <w:r>
        <w:rPr>
          <w:b/>
          <w:bCs/>
        </w:rPr>
        <w:t xml:space="preserve">Землевпорядник:                     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7F2F5B" w:rsidRDefault="007F2F5B" w:rsidP="007F2F5B"/>
    <w:p w:rsidR="003603E0" w:rsidRDefault="003603E0"/>
    <w:sectPr w:rsidR="003603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609C9"/>
    <w:multiLevelType w:val="hybridMultilevel"/>
    <w:tmpl w:val="7436A7F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E0A"/>
    <w:rsid w:val="001061AF"/>
    <w:rsid w:val="00145E0A"/>
    <w:rsid w:val="003603E0"/>
    <w:rsid w:val="007F2F5B"/>
    <w:rsid w:val="0091268A"/>
    <w:rsid w:val="00D4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ADB5F"/>
  <w15:chartTrackingRefBased/>
  <w15:docId w15:val="{59B7F73D-2AC4-4A1E-9A4E-BDEF70F67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6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1426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Admin</cp:lastModifiedBy>
  <cp:revision>6</cp:revision>
  <dcterms:created xsi:type="dcterms:W3CDTF">2022-11-10T13:44:00Z</dcterms:created>
  <dcterms:modified xsi:type="dcterms:W3CDTF">2022-11-18T13:28:00Z</dcterms:modified>
</cp:coreProperties>
</file>