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A1D" w:rsidRDefault="00127A1D" w:rsidP="00127A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27A1D" w:rsidRDefault="00127A1D" w:rsidP="00127A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27A1D" w:rsidRDefault="00127A1D" w:rsidP="00127A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27A1D" w:rsidRDefault="00127A1D" w:rsidP="00127A1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127A1D" w:rsidRDefault="00127A1D" w:rsidP="00127A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27A1D" w:rsidRPr="004069EC" w:rsidRDefault="00127A1D" w:rsidP="00127A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27A1D" w:rsidRDefault="00127A1D" w:rsidP="00127A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27A1D" w:rsidRDefault="00127A1D" w:rsidP="00127A1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27A1D" w:rsidRDefault="00127A1D" w:rsidP="00127A1D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Від  14 жовтня  2016 року</w:t>
      </w:r>
      <w:r>
        <w:rPr>
          <w:b/>
          <w:bCs/>
        </w:rPr>
        <w:tab/>
        <w:t xml:space="preserve">        №13</w:t>
      </w:r>
    </w:p>
    <w:p w:rsidR="00127A1D" w:rsidRDefault="00127A1D" w:rsidP="00127A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27A1D" w:rsidRDefault="00127A1D" w:rsidP="00127A1D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585DF5">
        <w:rPr>
          <w:rFonts w:ascii="Times New Roman" w:hAnsi="Times New Roman"/>
          <w:b/>
          <w:bCs/>
          <w:sz w:val="24"/>
          <w:szCs w:val="24"/>
        </w:rPr>
        <w:t xml:space="preserve">Про </w:t>
      </w:r>
      <w:r>
        <w:rPr>
          <w:rFonts w:ascii="Times New Roman" w:hAnsi="Times New Roman"/>
          <w:b/>
          <w:bCs/>
          <w:sz w:val="24"/>
          <w:szCs w:val="24"/>
        </w:rPr>
        <w:t xml:space="preserve"> передачу іншої субвенції </w:t>
      </w:r>
    </w:p>
    <w:p w:rsidR="00127A1D" w:rsidRDefault="00127A1D" w:rsidP="00127A1D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районному бюджету </w:t>
      </w:r>
    </w:p>
    <w:p w:rsidR="00127A1D" w:rsidRPr="00441064" w:rsidRDefault="00127A1D" w:rsidP="00127A1D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27A1D" w:rsidRDefault="00127A1D" w:rsidP="00127A1D">
      <w:pPr>
        <w:jc w:val="both"/>
        <w:rPr>
          <w:b/>
        </w:rPr>
      </w:pPr>
    </w:p>
    <w:p w:rsidR="00127A1D" w:rsidRPr="005043D2" w:rsidRDefault="00127A1D" w:rsidP="00127A1D">
      <w:pPr>
        <w:jc w:val="both"/>
        <w:rPr>
          <w:b/>
        </w:rPr>
      </w:pPr>
      <w:r>
        <w:rPr>
          <w:b/>
        </w:rPr>
        <w:t xml:space="preserve">                  Відповідно до статей 75, 76 77 Бюджетного кодексу України, Закону України  «Про державний бюджет України на 2016 рік»,  керуючись  пунктом 23 статті 26, статтями 61-64, 66  Закону </w:t>
      </w:r>
      <w:r w:rsidRPr="005043D2">
        <w:rPr>
          <w:b/>
        </w:rPr>
        <w:t xml:space="preserve"> України «Про мі</w:t>
      </w:r>
      <w:r>
        <w:rPr>
          <w:b/>
        </w:rPr>
        <w:t xml:space="preserve">сцеве самоврядування в Україні» ,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</w:t>
      </w:r>
      <w:r w:rsidRPr="005043D2">
        <w:rPr>
          <w:b/>
        </w:rPr>
        <w:t xml:space="preserve"> сільська рада</w:t>
      </w:r>
    </w:p>
    <w:p w:rsidR="00127A1D" w:rsidRPr="005043D2" w:rsidRDefault="00127A1D" w:rsidP="00127A1D">
      <w:pPr>
        <w:jc w:val="both"/>
        <w:rPr>
          <w:b/>
        </w:rPr>
      </w:pPr>
      <w:r w:rsidRPr="005043D2">
        <w:rPr>
          <w:b/>
        </w:rPr>
        <w:t>ВИРІШИЛИ:</w:t>
      </w:r>
    </w:p>
    <w:p w:rsidR="00127A1D" w:rsidRPr="005043D2" w:rsidRDefault="00127A1D" w:rsidP="00127A1D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1.Передати субвенцію районному бюджету в сумі 5000,00 грн на придбання  паливно-мастильних матеріалів для Загону  місцевої пожежної  охорони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Жовківського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району Львівської області.</w:t>
      </w:r>
    </w:p>
    <w:p w:rsidR="00127A1D" w:rsidRPr="005043D2" w:rsidRDefault="00127A1D" w:rsidP="00127A1D">
      <w:pPr>
        <w:widowControl w:val="0"/>
        <w:tabs>
          <w:tab w:val="left" w:pos="138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</w:rPr>
        <w:t>2</w:t>
      </w:r>
      <w:r w:rsidRPr="005043D2">
        <w:rPr>
          <w:b/>
        </w:rPr>
        <w:t>.Контроль за виконанням</w:t>
      </w:r>
      <w:r>
        <w:rPr>
          <w:b/>
        </w:rPr>
        <w:t xml:space="preserve"> даного </w:t>
      </w:r>
      <w:r w:rsidRPr="005043D2">
        <w:rPr>
          <w:b/>
        </w:rPr>
        <w:t xml:space="preserve"> рішення  покласти  на </w:t>
      </w:r>
      <w:r>
        <w:rPr>
          <w:b/>
        </w:rPr>
        <w:t>голову постійної комісії  з питань  бюджету та фінансів  (Питель Я. В.)</w:t>
      </w:r>
    </w:p>
    <w:p w:rsidR="00127A1D" w:rsidRPr="0008770B" w:rsidRDefault="00127A1D" w:rsidP="00127A1D">
      <w:pPr>
        <w:ind w:left="360"/>
        <w:jc w:val="both"/>
        <w:rPr>
          <w:bCs/>
        </w:rPr>
      </w:pPr>
    </w:p>
    <w:p w:rsidR="00127A1D" w:rsidRDefault="00127A1D" w:rsidP="00127A1D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127A1D" w:rsidRDefault="00127A1D" w:rsidP="00127A1D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  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127A1D" w:rsidRDefault="00127A1D" w:rsidP="00127A1D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127A1D" w:rsidRDefault="00127A1D" w:rsidP="00127A1D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 Головний бухгалтер                                      </w:t>
      </w:r>
      <w:proofErr w:type="spellStart"/>
      <w:r>
        <w:rPr>
          <w:b/>
          <w:bCs/>
        </w:rPr>
        <w:t>М.І.Дорош</w:t>
      </w:r>
      <w:proofErr w:type="spellEnd"/>
      <w:r>
        <w:rPr>
          <w:b/>
          <w:bCs/>
        </w:rPr>
        <w:t xml:space="preserve">       </w:t>
      </w:r>
    </w:p>
    <w:p w:rsidR="00127A1D" w:rsidRDefault="00127A1D" w:rsidP="00127A1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21E94" w:rsidRDefault="00421E94">
      <w:bookmarkStart w:id="0" w:name="_GoBack"/>
      <w:bookmarkEnd w:id="0"/>
    </w:p>
    <w:sectPr w:rsidR="00421E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8EE"/>
    <w:rsid w:val="00127A1D"/>
    <w:rsid w:val="00421E94"/>
    <w:rsid w:val="00D8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A98E92-285E-4CAF-9615-643E0733D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7A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676</Words>
  <Characters>386</Characters>
  <Application>Microsoft Office Word</Application>
  <DocSecurity>0</DocSecurity>
  <Lines>3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2023-03-28T12:11:00Z</dcterms:created>
  <dcterms:modified xsi:type="dcterms:W3CDTF">2023-03-28T12:11:00Z</dcterms:modified>
</cp:coreProperties>
</file>