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811" w:rsidRDefault="005F6811" w:rsidP="005F68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F6811" w:rsidRDefault="005F6811" w:rsidP="005F6811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</w:t>
      </w:r>
      <w:r>
        <w:rPr>
          <w:b/>
          <w:bCs/>
        </w:rPr>
        <w:t>14 жовтня  2016 року</w:t>
      </w:r>
      <w:r>
        <w:rPr>
          <w:b/>
          <w:bCs/>
        </w:rPr>
        <w:tab/>
        <w:t xml:space="preserve">        №30</w:t>
      </w:r>
    </w:p>
    <w:p w:rsidR="005F6811" w:rsidRDefault="005F6811" w:rsidP="005F6811">
      <w:pPr>
        <w:widowControl w:val="0"/>
        <w:tabs>
          <w:tab w:val="left" w:pos="7755"/>
        </w:tabs>
        <w:autoSpaceDE w:val="0"/>
        <w:autoSpaceDN w:val="0"/>
        <w:adjustRightInd w:val="0"/>
        <w:rPr>
          <w:b/>
          <w:bCs/>
        </w:rPr>
      </w:pPr>
    </w:p>
    <w:p w:rsidR="005F6811" w:rsidRDefault="005F6811" w:rsidP="005F681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затвердження  </w:t>
      </w:r>
    </w:p>
    <w:p w:rsidR="005F6811" w:rsidRDefault="005F6811" w:rsidP="005F681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5F6811" w:rsidRDefault="005F6811" w:rsidP="005F681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та передачі  у власність </w:t>
      </w:r>
      <w:r>
        <w:rPr>
          <w:b/>
          <w:bCs/>
        </w:rPr>
        <w:t>земельної</w:t>
      </w:r>
    </w:p>
    <w:p w:rsidR="005F6811" w:rsidRDefault="005F6811" w:rsidP="005F6811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 xml:space="preserve">ділянки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</w:p>
    <w:p w:rsidR="005F6811" w:rsidRDefault="005F6811" w:rsidP="00161FA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5F6811" w:rsidRDefault="005F6811" w:rsidP="00161FA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Розглянувши з</w:t>
      </w:r>
      <w:r>
        <w:rPr>
          <w:b/>
          <w:bCs/>
        </w:rPr>
        <w:t xml:space="preserve">аяву  </w:t>
      </w:r>
      <w:proofErr w:type="spellStart"/>
      <w:r>
        <w:rPr>
          <w:b/>
          <w:bCs/>
        </w:rPr>
        <w:t>гр.Гураль</w:t>
      </w:r>
      <w:proofErr w:type="spellEnd"/>
      <w:r>
        <w:rPr>
          <w:b/>
          <w:bCs/>
        </w:rPr>
        <w:t xml:space="preserve"> Зіновії Степанівни </w:t>
      </w:r>
      <w:r>
        <w:rPr>
          <w:b/>
          <w:bCs/>
        </w:rPr>
        <w:t xml:space="preserve">,  яка  проживає  (…) про  затвердження  технічної документації із землеустрою щодо </w:t>
      </w:r>
      <w:r>
        <w:rPr>
          <w:b/>
          <w:bCs/>
        </w:rPr>
        <w:t xml:space="preserve">витягу   з Державного  земельного кадастру  про земельну ділянку , </w:t>
      </w:r>
      <w:r>
        <w:rPr>
          <w:b/>
          <w:bCs/>
        </w:rPr>
        <w:t>керуючис</w:t>
      </w:r>
      <w:r>
        <w:rPr>
          <w:b/>
          <w:bCs/>
        </w:rPr>
        <w:t xml:space="preserve">ь п.2,3 ст.79-1 Прикінцевих та перехідних положень ЗУ «Про державний  </w:t>
      </w:r>
      <w:r w:rsidR="00161FAA">
        <w:rPr>
          <w:b/>
          <w:bCs/>
        </w:rPr>
        <w:t xml:space="preserve">земельний кадастр», </w:t>
      </w:r>
      <w:proofErr w:type="spellStart"/>
      <w:r w:rsidR="00161FAA">
        <w:rPr>
          <w:b/>
          <w:bCs/>
        </w:rPr>
        <w:t>ст.ст</w:t>
      </w:r>
      <w:proofErr w:type="spellEnd"/>
      <w:r w:rsidR="00161FAA">
        <w:rPr>
          <w:b/>
          <w:bCs/>
        </w:rPr>
        <w:t xml:space="preserve">. 25,55 ЗУ  «Про землеустрій»  </w:t>
      </w:r>
      <w:r>
        <w:rPr>
          <w:b/>
          <w:bCs/>
        </w:rPr>
        <w:t xml:space="preserve">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>. 12,</w:t>
      </w:r>
      <w:r w:rsidR="00161FAA">
        <w:rPr>
          <w:b/>
          <w:bCs/>
        </w:rPr>
        <w:t>39, 40,79,118,121,125</w:t>
      </w:r>
      <w:r>
        <w:rPr>
          <w:b/>
          <w:bCs/>
        </w:rPr>
        <w:t xml:space="preserve">,186  Земельного кодексу України, , </w:t>
      </w:r>
      <w:r w:rsidR="00161FAA">
        <w:rPr>
          <w:b/>
          <w:bCs/>
        </w:rPr>
        <w:t>п.34 ст.26 З</w:t>
      </w:r>
      <w:r w:rsidR="00161FAA">
        <w:rPr>
          <w:b/>
          <w:bCs/>
        </w:rPr>
        <w:t xml:space="preserve">акону  України  «Про місцеве самоврядування в Україні» </w:t>
      </w:r>
      <w:r w:rsidR="00161FAA">
        <w:rPr>
          <w:b/>
          <w:bCs/>
        </w:rPr>
        <w:t>, сільська  рада</w:t>
      </w:r>
    </w:p>
    <w:p w:rsidR="00161FAA" w:rsidRDefault="00161FAA" w:rsidP="00161FA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</w:t>
      </w:r>
      <w:r w:rsidR="005F6811">
        <w:rPr>
          <w:b/>
          <w:bCs/>
        </w:rPr>
        <w:t>В И Р І Ш ИЛ А :</w:t>
      </w:r>
      <w:r>
        <w:rPr>
          <w:b/>
          <w:bCs/>
        </w:rPr>
        <w:t xml:space="preserve"> </w:t>
      </w:r>
    </w:p>
    <w:p w:rsidR="00161FAA" w:rsidRDefault="00161FAA" w:rsidP="00161FA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</w:t>
      </w:r>
      <w:r w:rsidR="005F6811" w:rsidRPr="00161FAA">
        <w:rPr>
          <w:b/>
          <w:bCs/>
        </w:rPr>
        <w:t xml:space="preserve">Затвердити  технічну документацію із землеустрою щодо </w:t>
      </w:r>
      <w:r>
        <w:rPr>
          <w:b/>
          <w:bCs/>
        </w:rPr>
        <w:t xml:space="preserve">реєстрації права власності на земельну ділянку </w:t>
      </w:r>
      <w:r w:rsidR="005F6811" w:rsidRPr="00161FAA">
        <w:rPr>
          <w:b/>
          <w:bCs/>
        </w:rPr>
        <w:t xml:space="preserve"> </w:t>
      </w:r>
      <w:proofErr w:type="spellStart"/>
      <w:r>
        <w:rPr>
          <w:b/>
          <w:bCs/>
        </w:rPr>
        <w:t>гр.Гураль</w:t>
      </w:r>
      <w:proofErr w:type="spellEnd"/>
      <w:r>
        <w:rPr>
          <w:b/>
          <w:bCs/>
        </w:rPr>
        <w:t xml:space="preserve"> Зіновії Степанівні   призначена :</w:t>
      </w:r>
    </w:p>
    <w:p w:rsidR="00161FAA" w:rsidRDefault="00161FAA" w:rsidP="00161FA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-площею 0,0733 га кадастровий № 4622782300:01:007:0272 для ведення   особистого селянського   господарства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 урочище «Середина».</w:t>
      </w:r>
      <w:r w:rsidR="005F6811" w:rsidRPr="00161FAA">
        <w:rPr>
          <w:b/>
          <w:bCs/>
        </w:rPr>
        <w:t xml:space="preserve">  </w:t>
      </w:r>
    </w:p>
    <w:p w:rsidR="00161FAA" w:rsidRDefault="00161FAA" w:rsidP="00161FA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2.П</w:t>
      </w:r>
      <w:r w:rsidR="005F6811" w:rsidRPr="00161FAA">
        <w:rPr>
          <w:b/>
          <w:bCs/>
        </w:rPr>
        <w:t xml:space="preserve">ередати у власність </w:t>
      </w:r>
      <w:r>
        <w:rPr>
          <w:b/>
          <w:bCs/>
        </w:rPr>
        <w:t xml:space="preserve"> громадянці </w:t>
      </w:r>
      <w:proofErr w:type="spellStart"/>
      <w:r>
        <w:rPr>
          <w:b/>
          <w:bCs/>
        </w:rPr>
        <w:t>Гураль</w:t>
      </w:r>
      <w:proofErr w:type="spellEnd"/>
      <w:r>
        <w:rPr>
          <w:b/>
          <w:bCs/>
        </w:rPr>
        <w:t xml:space="preserve">  Зіновії Степанівні </w:t>
      </w:r>
      <w:r w:rsidR="005F6811" w:rsidRPr="00161FAA">
        <w:rPr>
          <w:b/>
          <w:bCs/>
        </w:rPr>
        <w:t xml:space="preserve"> земельну ділянку </w:t>
      </w:r>
      <w:r>
        <w:rPr>
          <w:b/>
          <w:bCs/>
        </w:rPr>
        <w:t xml:space="preserve"> призначену для :</w:t>
      </w:r>
    </w:p>
    <w:p w:rsidR="00161FAA" w:rsidRDefault="00161FAA" w:rsidP="00EE7BAF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-ведення особистого селянського господарства </w:t>
      </w:r>
      <w:r w:rsidR="00EE7BAF">
        <w:rPr>
          <w:b/>
          <w:bCs/>
        </w:rPr>
        <w:t xml:space="preserve">в </w:t>
      </w:r>
      <w:proofErr w:type="spellStart"/>
      <w:r w:rsidR="00EE7BAF">
        <w:rPr>
          <w:b/>
          <w:bCs/>
        </w:rPr>
        <w:t>с.В.Грибовичі</w:t>
      </w:r>
      <w:proofErr w:type="spellEnd"/>
      <w:r w:rsidR="00EE7BAF">
        <w:rPr>
          <w:b/>
          <w:bCs/>
        </w:rPr>
        <w:t xml:space="preserve">  урочище «Середина»</w:t>
      </w:r>
      <w:r w:rsidR="00EE7BAF" w:rsidRPr="00EE7BAF">
        <w:rPr>
          <w:b/>
          <w:bCs/>
        </w:rPr>
        <w:t xml:space="preserve"> </w:t>
      </w:r>
      <w:r w:rsidR="00EE7BAF">
        <w:rPr>
          <w:b/>
          <w:bCs/>
        </w:rPr>
        <w:t>площею 0,0733 га кадастровий № 4622782300:01:007:0272</w:t>
      </w:r>
    </w:p>
    <w:p w:rsidR="005F6811" w:rsidRPr="00161FAA" w:rsidRDefault="00161FAA" w:rsidP="00161FA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</w:t>
      </w:r>
      <w:r w:rsidR="005F6811" w:rsidRPr="00161FAA">
        <w:rPr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="005F6811" w:rsidRPr="00161FAA">
        <w:rPr>
          <w:b/>
          <w:bCs/>
        </w:rPr>
        <w:t>п.В.Михаця</w:t>
      </w:r>
      <w:proofErr w:type="spellEnd"/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F6811" w:rsidRDefault="005F6811" w:rsidP="005F6811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5F6811" w:rsidRDefault="005F6811" w:rsidP="005F681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F6811" w:rsidRDefault="005F6811" w:rsidP="005F6811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5F6811" w:rsidRDefault="005F6811" w:rsidP="005F681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F6811" w:rsidRDefault="005F6811" w:rsidP="005F6811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ab/>
        <w:t xml:space="preserve">Землевпорядник :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5F6811" w:rsidRDefault="005F6811" w:rsidP="005F681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F6811" w:rsidRDefault="005F6811" w:rsidP="005F6811">
      <w:pPr>
        <w:widowControl w:val="0"/>
        <w:autoSpaceDE w:val="0"/>
        <w:autoSpaceDN w:val="0"/>
        <w:adjustRightInd w:val="0"/>
        <w:rPr>
          <w:b/>
          <w:bCs/>
        </w:rPr>
      </w:pPr>
    </w:p>
    <w:p w:rsidR="005F6811" w:rsidRDefault="005F6811" w:rsidP="005F681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Примітка: (…)- персональні дані </w:t>
      </w:r>
    </w:p>
    <w:p w:rsidR="005F6811" w:rsidRDefault="005F6811" w:rsidP="005F6811">
      <w:pPr>
        <w:tabs>
          <w:tab w:val="left" w:pos="3825"/>
        </w:tabs>
        <w:jc w:val="center"/>
        <w:rPr>
          <w:b/>
        </w:rPr>
      </w:pPr>
    </w:p>
    <w:p w:rsidR="005F6811" w:rsidRDefault="005F6811" w:rsidP="005F6811">
      <w:pPr>
        <w:tabs>
          <w:tab w:val="left" w:pos="3825"/>
        </w:tabs>
        <w:rPr>
          <w:b/>
        </w:rPr>
      </w:pPr>
    </w:p>
    <w:p w:rsidR="005F6811" w:rsidRDefault="005F6811" w:rsidP="005F6811">
      <w:pPr>
        <w:tabs>
          <w:tab w:val="left" w:pos="3825"/>
        </w:tabs>
        <w:rPr>
          <w:b/>
        </w:rPr>
      </w:pPr>
    </w:p>
    <w:bookmarkEnd w:id="0"/>
    <w:p w:rsidR="00B71DB6" w:rsidRDefault="00B71DB6"/>
    <w:sectPr w:rsidR="00B71D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F08F1"/>
    <w:multiLevelType w:val="hybridMultilevel"/>
    <w:tmpl w:val="49DC125A"/>
    <w:lvl w:ilvl="0" w:tplc="E0A0EAE8">
      <w:start w:val="1"/>
      <w:numFmt w:val="decimal"/>
      <w:lvlText w:val="%1."/>
      <w:lvlJc w:val="left"/>
      <w:pPr>
        <w:ind w:left="-207" w:hanging="360"/>
      </w:pPr>
    </w:lvl>
    <w:lvl w:ilvl="1" w:tplc="04220019">
      <w:start w:val="1"/>
      <w:numFmt w:val="lowerLetter"/>
      <w:lvlText w:val="%2."/>
      <w:lvlJc w:val="left"/>
      <w:pPr>
        <w:ind w:left="513" w:hanging="360"/>
      </w:pPr>
    </w:lvl>
    <w:lvl w:ilvl="2" w:tplc="0422001B">
      <w:start w:val="1"/>
      <w:numFmt w:val="lowerRoman"/>
      <w:lvlText w:val="%3."/>
      <w:lvlJc w:val="right"/>
      <w:pPr>
        <w:ind w:left="1233" w:hanging="180"/>
      </w:pPr>
    </w:lvl>
    <w:lvl w:ilvl="3" w:tplc="0422000F">
      <w:start w:val="1"/>
      <w:numFmt w:val="decimal"/>
      <w:lvlText w:val="%4."/>
      <w:lvlJc w:val="left"/>
      <w:pPr>
        <w:ind w:left="1953" w:hanging="360"/>
      </w:pPr>
    </w:lvl>
    <w:lvl w:ilvl="4" w:tplc="04220019">
      <w:start w:val="1"/>
      <w:numFmt w:val="lowerLetter"/>
      <w:lvlText w:val="%5."/>
      <w:lvlJc w:val="left"/>
      <w:pPr>
        <w:ind w:left="2673" w:hanging="360"/>
      </w:pPr>
    </w:lvl>
    <w:lvl w:ilvl="5" w:tplc="0422001B">
      <w:start w:val="1"/>
      <w:numFmt w:val="lowerRoman"/>
      <w:lvlText w:val="%6."/>
      <w:lvlJc w:val="right"/>
      <w:pPr>
        <w:ind w:left="3393" w:hanging="180"/>
      </w:pPr>
    </w:lvl>
    <w:lvl w:ilvl="6" w:tplc="0422000F">
      <w:start w:val="1"/>
      <w:numFmt w:val="decimal"/>
      <w:lvlText w:val="%7."/>
      <w:lvlJc w:val="left"/>
      <w:pPr>
        <w:ind w:left="4113" w:hanging="360"/>
      </w:pPr>
    </w:lvl>
    <w:lvl w:ilvl="7" w:tplc="04220019">
      <w:start w:val="1"/>
      <w:numFmt w:val="lowerLetter"/>
      <w:lvlText w:val="%8."/>
      <w:lvlJc w:val="left"/>
      <w:pPr>
        <w:ind w:left="4833" w:hanging="360"/>
      </w:pPr>
    </w:lvl>
    <w:lvl w:ilvl="8" w:tplc="0422001B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739"/>
    <w:rsid w:val="00161FAA"/>
    <w:rsid w:val="002E061E"/>
    <w:rsid w:val="005F6811"/>
    <w:rsid w:val="00AF7739"/>
    <w:rsid w:val="00B71DB6"/>
    <w:rsid w:val="00EE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D78FC"/>
  <w15:chartTrackingRefBased/>
  <w15:docId w15:val="{7B9CA058-043F-4FDC-8235-BD6AC852B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8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8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4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2023-04-19T08:17:00Z</dcterms:created>
  <dcterms:modified xsi:type="dcterms:W3CDTF">2023-04-19T08:55:00Z</dcterms:modified>
</cp:coreProperties>
</file>