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  _ СЕСІЯ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2016 року                                                                                                         № _19_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затвердження  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технічної документації   із землеустрою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щодо встановлення  меж  земельної 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в натурі (на місцевості)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</w:t>
      </w:r>
      <w:proofErr w:type="spellStart"/>
      <w:r>
        <w:rPr>
          <w:b/>
          <w:bCs/>
        </w:rPr>
        <w:t>гр.Канюки</w:t>
      </w:r>
      <w:proofErr w:type="spellEnd"/>
      <w:r>
        <w:rPr>
          <w:b/>
          <w:bCs/>
        </w:rPr>
        <w:t xml:space="preserve"> Віри Михайлівни, яка проживає (…)  про</w:t>
      </w:r>
      <w:r w:rsidRPr="00F77A14">
        <w:rPr>
          <w:b/>
          <w:bCs/>
        </w:rPr>
        <w:t xml:space="preserve"> </w:t>
      </w:r>
      <w:r>
        <w:rPr>
          <w:b/>
          <w:bCs/>
        </w:rPr>
        <w:t>затвердження  технічної документації   із землеустрою щодо встановлення  меж  земельної  ділянки в натурі (на місцевості),  і передати у  приватну власність земельну ділянку   площею 0,1424 га  для будівництва  та обслуговування  житлового будинку , господарських будівель та споруд,  керуючись</w:t>
      </w:r>
      <w:r w:rsidRPr="00053EBF">
        <w:rPr>
          <w:b/>
          <w:bCs/>
        </w:rPr>
        <w:t xml:space="preserve"> </w:t>
      </w:r>
      <w:r>
        <w:rPr>
          <w:b/>
          <w:bCs/>
        </w:rPr>
        <w:t xml:space="preserve">п.34 ст.26  ЗУ «Про місцеве самоврядування в Україні»,   ст.ст.12,118, 121,125,126,186   Земельного кодексу  України , ст.ст.25,26 ЗУ «Про землеустрій»,  п.2,3 ст.79-1  Прикінцевих  та перехідних   положень  ЗУ  «Про державний земельний кадастр», ,  сесія  сільської ради 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В И Р І Ш И Л А:</w:t>
      </w:r>
    </w:p>
    <w:p w:rsidR="0015575C" w:rsidRDefault="0015575C" w:rsidP="0015575C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1.Затвердити технічну документацію із землеустрою  щодо  встановлення  та відновлення  меж  земельної ділянки в натурі  (на місцевості) </w:t>
      </w:r>
      <w:proofErr w:type="spellStart"/>
      <w:r>
        <w:rPr>
          <w:b/>
          <w:bCs/>
        </w:rPr>
        <w:t>гр.Канюці</w:t>
      </w:r>
      <w:proofErr w:type="spellEnd"/>
      <w:r>
        <w:rPr>
          <w:b/>
          <w:bCs/>
        </w:rPr>
        <w:t xml:space="preserve">  Вірі  Михайлівні  для  будівництва, обслуговування житлового будинку, господарських будівель і споруд в </w:t>
      </w:r>
      <w:proofErr w:type="spellStart"/>
      <w:r>
        <w:rPr>
          <w:b/>
          <w:bCs/>
        </w:rPr>
        <w:t>с.Малі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по вул.Зеленій,11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 орієнтовною площею 0,10 га.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2.Гр.Канюці Вірі Михайлівні  передати у власність  земельну ділянку для будівництва  та обслуговування житлового будинку , господарських будівель та споруд  площею 0,1424 га , кадастровий №4622782300:05:004:0014 в с. </w:t>
      </w:r>
      <w:proofErr w:type="spellStart"/>
      <w:r>
        <w:rPr>
          <w:b/>
          <w:bCs/>
        </w:rPr>
        <w:t>М.Грибовичі</w:t>
      </w:r>
      <w:proofErr w:type="spellEnd"/>
      <w:r>
        <w:rPr>
          <w:b/>
          <w:bCs/>
        </w:rPr>
        <w:t xml:space="preserve">  по </w:t>
      </w:r>
      <w:proofErr w:type="spellStart"/>
      <w:r>
        <w:rPr>
          <w:b/>
          <w:bCs/>
        </w:rPr>
        <w:t>вул.Зеленій</w:t>
      </w:r>
      <w:proofErr w:type="spellEnd"/>
      <w:r>
        <w:rPr>
          <w:b/>
          <w:bCs/>
        </w:rPr>
        <w:t>, 11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3.Погоджену технічну документацію   із землеустрою  щодо встановлення  і відновлення   земельної ділянки в натурі (на місцевості)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вул.Дублянській</w:t>
      </w:r>
      <w:proofErr w:type="spellEnd"/>
      <w:r>
        <w:rPr>
          <w:b/>
          <w:bCs/>
        </w:rPr>
        <w:t>, 115а для</w:t>
      </w:r>
      <w:r w:rsidRPr="00567E44">
        <w:rPr>
          <w:b/>
          <w:bCs/>
        </w:rPr>
        <w:t xml:space="preserve"> </w:t>
      </w:r>
      <w:r>
        <w:rPr>
          <w:b/>
          <w:bCs/>
        </w:rPr>
        <w:t xml:space="preserve"> будівництва, обслуговування житлового будинку, господарських будівель і споруд  подати на затвердження в сільську раду.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4.Контроль  зв а даним рішенням покласти  на голову  земельної комісії з питань  врегулювання 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15575C" w:rsidRDefault="0015575C" w:rsidP="0015575C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</w:t>
      </w:r>
    </w:p>
    <w:p w:rsidR="0015575C" w:rsidRDefault="0015575C" w:rsidP="0015575C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5575C" w:rsidRDefault="0015575C" w:rsidP="0015575C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5575C" w:rsidRDefault="0015575C" w:rsidP="0015575C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5575C" w:rsidRPr="00321EBF" w:rsidRDefault="0015575C" w:rsidP="0015575C">
      <w:pPr>
        <w:widowControl w:val="0"/>
        <w:tabs>
          <w:tab w:val="left" w:pos="1275"/>
          <w:tab w:val="left" w:pos="2970"/>
          <w:tab w:val="center" w:pos="4703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       Землевпорядник:                                               </w:t>
      </w:r>
      <w:proofErr w:type="spellStart"/>
      <w:r>
        <w:rPr>
          <w:b/>
        </w:rPr>
        <w:t>З.Гупало</w:t>
      </w:r>
      <w:proofErr w:type="spellEnd"/>
    </w:p>
    <w:p w:rsidR="0015575C" w:rsidRDefault="0015575C" w:rsidP="0015575C">
      <w:pPr>
        <w:jc w:val="both"/>
        <w:rPr>
          <w:b/>
        </w:rPr>
      </w:pPr>
    </w:p>
    <w:p w:rsidR="0015575C" w:rsidRDefault="0015575C" w:rsidP="0015575C">
      <w:pPr>
        <w:ind w:firstLine="708"/>
        <w:jc w:val="both"/>
        <w:rPr>
          <w:b/>
        </w:rPr>
      </w:pPr>
    </w:p>
    <w:p w:rsidR="00812E2E" w:rsidRPr="00894DD6" w:rsidRDefault="00812E2E" w:rsidP="00812E2E">
      <w:pPr>
        <w:widowControl w:val="0"/>
        <w:tabs>
          <w:tab w:val="left" w:pos="-60"/>
        </w:tabs>
        <w:autoSpaceDE w:val="0"/>
        <w:autoSpaceDN w:val="0"/>
        <w:adjustRightInd w:val="0"/>
        <w:ind w:left="-567"/>
        <w:rPr>
          <w:b/>
          <w:bCs/>
        </w:rPr>
      </w:pPr>
      <w:r w:rsidRPr="00894DD6">
        <w:rPr>
          <w:b/>
          <w:bCs/>
        </w:rPr>
        <w:t>Примітка: (…)-персональні дані</w:t>
      </w:r>
    </w:p>
    <w:p w:rsidR="005F0542" w:rsidRDefault="005F0542">
      <w:bookmarkStart w:id="0" w:name="_GoBack"/>
      <w:bookmarkEnd w:id="0"/>
    </w:p>
    <w:sectPr w:rsidR="005F05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B2"/>
    <w:rsid w:val="0015575C"/>
    <w:rsid w:val="005F0542"/>
    <w:rsid w:val="00812E2E"/>
    <w:rsid w:val="00E4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82109C-4CB9-4AC6-A65E-87384B34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1532</Words>
  <Characters>874</Characters>
  <Application>Microsoft Office Word</Application>
  <DocSecurity>0</DocSecurity>
  <Lines>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2023-05-03T08:46:00Z</dcterms:created>
  <dcterms:modified xsi:type="dcterms:W3CDTF">2023-05-03T12:12:00Z</dcterms:modified>
</cp:coreProperties>
</file>