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  _ СЕСІЯ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2016 року                                                                                                         № _20_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розроблення  детального 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плану  території  по зміні  цільового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призначення  в </w:t>
      </w:r>
      <w:proofErr w:type="spellStart"/>
      <w:r>
        <w:rPr>
          <w:b/>
          <w:bCs/>
        </w:rPr>
        <w:t>с.В.Грибовичі</w:t>
      </w:r>
      <w:proofErr w:type="spellEnd"/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 ст.ст.12,39 Земельного кодексу України, ст.ст.19,24 Закону України  «Про регулювання містобудівної діяльності»,  п.34 ст.26 закону України  «Про місцеве самоврядування в Україні», наказом міністерства  регіонального розвитку, будівництва та  житлово-комунального господарства в Україні від 16.11.2011 року  за  №1468/20206, сесія сільської ради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1.Розробити детальний план території  розташування  земельної ділянки по зміні цільового призначення  з ведення особистого селянського  господарства на будівництво  та обслуговування житлового будинку, господарських будівель та споруд площею  0,0719 га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вул.Польовій</w:t>
      </w:r>
      <w:proofErr w:type="spellEnd"/>
      <w:r>
        <w:rPr>
          <w:b/>
          <w:bCs/>
        </w:rPr>
        <w:t>.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2.Проект детального  плану території  підлягає погодженню і затвердженню у  відповідності до чинного законодавства.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3.Землевпоряднику сільської ради </w:t>
      </w:r>
      <w:proofErr w:type="spellStart"/>
      <w:r>
        <w:rPr>
          <w:b/>
          <w:bCs/>
        </w:rPr>
        <w:t>Гупалу</w:t>
      </w:r>
      <w:proofErr w:type="spellEnd"/>
      <w:r>
        <w:rPr>
          <w:b/>
          <w:bCs/>
        </w:rPr>
        <w:t xml:space="preserve"> З.М.  забезпечити оприлюднення даного  рішення відповідно  до вимог  законодавства.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4.Контроль за даним рішенням  покласти  на голову комісії з питань врегулювання  земельних відносин, архітектури та будівництва </w:t>
      </w:r>
      <w:proofErr w:type="spellStart"/>
      <w:r>
        <w:rPr>
          <w:b/>
          <w:bCs/>
        </w:rPr>
        <w:t>п.М.Михаця</w:t>
      </w:r>
      <w:proofErr w:type="spellEnd"/>
      <w:r>
        <w:rPr>
          <w:b/>
          <w:bCs/>
        </w:rPr>
        <w:t>.</w:t>
      </w: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A6DE9" w:rsidRDefault="000A6DE9" w:rsidP="000A6DE9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0A6DE9" w:rsidRDefault="000A6DE9" w:rsidP="000A6DE9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A6DE9" w:rsidRDefault="000A6DE9" w:rsidP="000A6DE9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A6DE9" w:rsidRDefault="000A6DE9" w:rsidP="000A6DE9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A6DE9" w:rsidRPr="00321EBF" w:rsidRDefault="000A6DE9" w:rsidP="000A6DE9">
      <w:pPr>
        <w:widowControl w:val="0"/>
        <w:tabs>
          <w:tab w:val="left" w:pos="1275"/>
          <w:tab w:val="left" w:pos="2970"/>
          <w:tab w:val="center" w:pos="4703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                                   Землевпорядник:                                               </w:t>
      </w:r>
      <w:proofErr w:type="spellStart"/>
      <w:r>
        <w:rPr>
          <w:b/>
        </w:rPr>
        <w:t>З.Гупало</w:t>
      </w:r>
      <w:proofErr w:type="spellEnd"/>
    </w:p>
    <w:p w:rsidR="000A6DE9" w:rsidRDefault="000A6DE9" w:rsidP="000A6DE9">
      <w:pPr>
        <w:jc w:val="both"/>
        <w:rPr>
          <w:b/>
        </w:rPr>
      </w:pP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A6DE9" w:rsidRDefault="000A6DE9" w:rsidP="000A6D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C6AFD" w:rsidRPr="00894DD6" w:rsidRDefault="001C6AFD" w:rsidP="001C6AFD">
      <w:pPr>
        <w:widowControl w:val="0"/>
        <w:tabs>
          <w:tab w:val="left" w:pos="-60"/>
        </w:tabs>
        <w:autoSpaceDE w:val="0"/>
        <w:autoSpaceDN w:val="0"/>
        <w:adjustRightInd w:val="0"/>
        <w:ind w:left="-567"/>
        <w:rPr>
          <w:b/>
          <w:bCs/>
        </w:rPr>
      </w:pPr>
      <w:r w:rsidRPr="00894DD6">
        <w:rPr>
          <w:b/>
          <w:bCs/>
        </w:rPr>
        <w:t>Примітка: (…)-персональні дані</w:t>
      </w:r>
    </w:p>
    <w:p w:rsidR="000A6DE9" w:rsidRDefault="000A6DE9" w:rsidP="001C6AF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bookmarkStart w:id="0" w:name="_GoBack"/>
      <w:bookmarkEnd w:id="0"/>
    </w:p>
    <w:p w:rsidR="005F0542" w:rsidRDefault="005F0542"/>
    <w:sectPr w:rsidR="005F05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920"/>
    <w:rsid w:val="000A6DE9"/>
    <w:rsid w:val="001C6AFD"/>
    <w:rsid w:val="005F0542"/>
    <w:rsid w:val="007A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97287-9EAA-4465-A7A6-005ACBF5C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D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1060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2023-05-03T09:16:00Z</dcterms:created>
  <dcterms:modified xsi:type="dcterms:W3CDTF">2023-05-03T12:11:00Z</dcterms:modified>
</cp:coreProperties>
</file>