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ХХХІ_СЕСІЯ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Від   1 червня       2015  року                                                                                    №_2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внесення змін до рішення сесії 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від 26.01.2015р.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№2 «Про  сільський бюджет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сільської ради на 2015 рік»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Заслухавши  інформацію  сільського голови відповідно  до вимог  Бюджетного кодексу України,  Закону України «Про  Державний  бюджет  України» на  2015 рік», керуючись п.17 ст.43  Закону України «Про місцеве самоврядування  в Україні»,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Вирішила: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1.Внести зміни та доповнення  до рішення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від 26.01.2015 р. №2 «Про 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сілсьької</w:t>
      </w:r>
      <w:proofErr w:type="spellEnd"/>
      <w:r>
        <w:rPr>
          <w:b/>
          <w:bCs/>
        </w:rPr>
        <w:t xml:space="preserve"> ради на 2015 рік», виклавши п.п.1,2,5 у такій редакції: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п.1.  Визначити  на 2015 рік  видатки сільського бюджету  в сумі 3 445 735,00 грн </w:t>
      </w:r>
      <w:proofErr w:type="spellStart"/>
      <w:r>
        <w:rPr>
          <w:b/>
          <w:bCs/>
        </w:rPr>
        <w:t>вт.ч</w:t>
      </w:r>
      <w:proofErr w:type="spellEnd"/>
      <w:r>
        <w:rPr>
          <w:b/>
          <w:bCs/>
        </w:rPr>
        <w:t>. видатки  загального фонду в сумі 2 219 245,00 грн видатки спеціального фонду  в сумі 1 226 490,00 (додаток 2)п.2 Затвердити бюджетні при значення  сільського бюджету на 2015 рік  за кодами функціональної класифікації  видатків  та кредитування  бюджету  у сумі 3 445 735,00 грн.(додаток 3).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п.5. Затвердити перелік програм, які  фінансуватимуться  за рахунок  коштів  місцевого бюджету в сумі 991 200,00 грн. (додаток 6) 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ІІ. Спрямування вільного залишку коштів, який утворився  станом на 01.01.2015р.  на рахунку спеціального фонду  від надходжень від  розміщення відходів у спеціально відведених місцях в сумі 296 245,00 грн (додаток 7).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-на КФК 010116 «Орган  місцевого самоврядування» в сумі  106 245.00 грн: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КЕКВ 21111-45000,00 грн, КЕКВ 2120-17000,00 грн, КЕКВ-22245,00  КЕКВ-22000,00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-на   КВК  090412  «Інші  видатки на соціальний захист населення» КЕКВ 2730 -15000,00 грн.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-на  КФК 100203 «Благоустрій міст, сіл, селищ» КЕКВ 2240 -90000,00 грн (послуги благоустрою (косіння газонів) -10 000,00 грн;    на виготовлення   техумов вуличного  освітленння-20000,00 грн; на поточний ремонт </w:t>
      </w:r>
      <w:proofErr w:type="spellStart"/>
      <w:r>
        <w:rPr>
          <w:b/>
          <w:bCs/>
        </w:rPr>
        <w:t>вул.освітлення</w:t>
      </w:r>
      <w:proofErr w:type="spellEnd"/>
      <w:r>
        <w:rPr>
          <w:b/>
          <w:bCs/>
        </w:rPr>
        <w:t xml:space="preserve"> в с.В.грибовичі-20000,00,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40000,00)(.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У.Контроль</w:t>
      </w:r>
      <w:proofErr w:type="spellEnd"/>
      <w:r>
        <w:rPr>
          <w:b/>
          <w:bCs/>
        </w:rPr>
        <w:t xml:space="preserve"> за виконанням даного рішення покласти на  голову постійної комісії з питань бюджету та фінансів (Питель Я.В.)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</w:t>
      </w: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6755C" w:rsidRDefault="00B6755C" w:rsidP="00B675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Головний бухгалтер                                 </w:t>
      </w:r>
      <w:proofErr w:type="spellStart"/>
      <w:r>
        <w:rPr>
          <w:b/>
          <w:bCs/>
        </w:rPr>
        <w:t>М.І.Дорош</w:t>
      </w:r>
      <w:proofErr w:type="spellEnd"/>
      <w:r>
        <w:rPr>
          <w:b/>
          <w:bCs/>
        </w:rPr>
        <w:t xml:space="preserve"> </w:t>
      </w:r>
    </w:p>
    <w:p w:rsidR="00B6755C" w:rsidRDefault="00B6755C" w:rsidP="00B6755C">
      <w:pPr>
        <w:jc w:val="center"/>
        <w:rPr>
          <w:b/>
        </w:rPr>
      </w:pPr>
    </w:p>
    <w:p w:rsidR="00B6755C" w:rsidRDefault="00B6755C" w:rsidP="00B6755C">
      <w:pPr>
        <w:jc w:val="both"/>
        <w:rPr>
          <w:b/>
        </w:rPr>
      </w:pPr>
    </w:p>
    <w:p w:rsidR="00B6755C" w:rsidRDefault="00B6755C" w:rsidP="00B6755C">
      <w:pPr>
        <w:jc w:val="both"/>
        <w:rPr>
          <w:b/>
        </w:rPr>
      </w:pPr>
    </w:p>
    <w:p w:rsidR="00926256" w:rsidRDefault="00926256">
      <w:bookmarkStart w:id="0" w:name="_GoBack"/>
      <w:bookmarkEnd w:id="0"/>
    </w:p>
    <w:sectPr w:rsidR="009262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CFA"/>
    <w:rsid w:val="00315CFA"/>
    <w:rsid w:val="00926256"/>
    <w:rsid w:val="00B6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D0FC0-0943-46F9-B970-EFDE34B2B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1621</Words>
  <Characters>925</Characters>
  <Application>Microsoft Office Word</Application>
  <DocSecurity>0</DocSecurity>
  <Lines>7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2023-05-25T11:29:00Z</dcterms:created>
  <dcterms:modified xsi:type="dcterms:W3CDTF">2023-05-25T11:29:00Z</dcterms:modified>
</cp:coreProperties>
</file>