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D40" w:rsidRDefault="00EE7D40" w:rsidP="00EE7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E7D40" w:rsidRDefault="00EE7D40" w:rsidP="00EE7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E7D40" w:rsidRDefault="00EE7D40" w:rsidP="00EE7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E7D40" w:rsidRDefault="00EE7D40" w:rsidP="00EE7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ХХХІ_СЕСІЯ</w:t>
      </w:r>
    </w:p>
    <w:p w:rsidR="00EE7D40" w:rsidRDefault="00EE7D40" w:rsidP="00EE7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E7D40" w:rsidRDefault="00EE7D40" w:rsidP="00EE7D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E7D40" w:rsidRDefault="00EE7D40" w:rsidP="00EE7D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E7D40" w:rsidRDefault="00EE7D40" w:rsidP="00EE7D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E7D40" w:rsidRDefault="00EE7D40" w:rsidP="00EE7D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1 червня       2015  року                                                                                                         №_4_</w:t>
      </w:r>
    </w:p>
    <w:p w:rsidR="00EE7D40" w:rsidRDefault="00EE7D40" w:rsidP="00EE7D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затвердження технічної документації 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 нормативної грошової оцінки земель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З  метою забезпечення  економічного регулювання земельних відносин, визначення розмірів і встановлення порядку  плати за землю в селах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, враховуючи висновок державної експертизи землевпорядної документації №1061, 1062,1049 від 28.05.2015 року, керуючись ст.ст.2,7  «Про плату за землю», ст.201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>. 26,33 Закону України «Про місцеве самоврядування в Україні»   , сільська рада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технічну документацію з нормативної грошової оцінки земель сіл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  розроблену НВП   «Рейтинг».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Встановити  :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-середню (базову)  вартість 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. земель села 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 розмірі - 68.38 грн. 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-середню (базову)  вартість 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. земель села  Великі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 розмірі - 69.34 грн.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-середню (базову)  вартість 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. земель села 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 в розмірі - 65,03 грн.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3.Секретарю ради дане рішення направити в ДПІ у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районі та  оприлюднити на стенді сільської ради.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4.Контроль за виконанням даного рішення покласти  на голову комісії з питань бюджету, фінансів, торгівлі та побуту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  та голову земельних відносин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E7D40" w:rsidRDefault="00EE7D40" w:rsidP="00EE7D40">
      <w:pPr>
        <w:widowControl w:val="0"/>
        <w:tabs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EE7D40" w:rsidRDefault="00EE7D40" w:rsidP="00EE7D4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E7D40" w:rsidRDefault="00EE7D40" w:rsidP="00EE7D4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E7D40" w:rsidRDefault="00EE7D40" w:rsidP="00EE7D4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26256" w:rsidRDefault="00926256">
      <w:bookmarkStart w:id="0" w:name="_GoBack"/>
      <w:bookmarkEnd w:id="0"/>
    </w:p>
    <w:sectPr w:rsidR="009262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B96"/>
    <w:rsid w:val="00561B96"/>
    <w:rsid w:val="00926256"/>
    <w:rsid w:val="00EE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C74DE4-E15F-40F8-94CC-ADA8A08F4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1089</Words>
  <Characters>622</Characters>
  <Application>Microsoft Office Word</Application>
  <DocSecurity>0</DocSecurity>
  <Lines>5</Lines>
  <Paragraphs>3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2023-05-25T11:31:00Z</dcterms:created>
  <dcterms:modified xsi:type="dcterms:W3CDTF">2023-05-25T11:31:00Z</dcterms:modified>
</cp:coreProperties>
</file>