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0F49" w:rsidRDefault="009C0F49" w:rsidP="009C0F4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9C0F49" w:rsidRDefault="009C0F49" w:rsidP="009C0F4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9C0F49" w:rsidRDefault="009C0F49" w:rsidP="009C0F4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9C0F49" w:rsidRDefault="009C0F49" w:rsidP="009C0F49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ІІІ  СЕСІЯ</w:t>
      </w:r>
    </w:p>
    <w:p w:rsidR="009C0F49" w:rsidRDefault="009C0F49" w:rsidP="009C0F4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 ДЕМОКРАТИЧНОГО СКЛИКАННЯ</w:t>
      </w:r>
    </w:p>
    <w:p w:rsidR="009C0F49" w:rsidRDefault="009C0F49" w:rsidP="009C0F4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9C0F49" w:rsidRDefault="009C0F49" w:rsidP="009C0F49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Від    26  лютого      2016 року                                                                                                         № _5_</w:t>
      </w:r>
    </w:p>
    <w:p w:rsidR="009C0F49" w:rsidRDefault="009C0F49" w:rsidP="009C0F49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Про  погодження надання дозволу  на розроблення</w:t>
      </w:r>
    </w:p>
    <w:p w:rsidR="009C0F49" w:rsidRDefault="009C0F49" w:rsidP="009C0F49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проекту землеустрою щодо відведення  земельних ділянок  </w:t>
      </w:r>
    </w:p>
    <w:p w:rsidR="009C0F49" w:rsidRDefault="009C0F49" w:rsidP="009C0F49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для ведення садівництва в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за межами населеного пункту</w:t>
      </w:r>
    </w:p>
    <w:p w:rsidR="009C0F49" w:rsidRDefault="009C0F49" w:rsidP="009C0F49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Розглянувши заяви   громадян   щодо  на надання дозволу  на  розроблення проекту землеустрою щодо відведення  земельних ділянок   для ведення садівництва  в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  за межами населеного пункту  , врахувавши зауваження та пропозиції постійних депутатських комісій сільської ради,  керуючись  ст. 26 Закону України «Про місцеве самоврядування в Україні»,  Земельним Кодексом України, сільська рада </w:t>
      </w:r>
    </w:p>
    <w:p w:rsidR="009C0F49" w:rsidRDefault="009C0F49" w:rsidP="009C0F49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ВИРІШИЛА:</w:t>
      </w:r>
      <w:r>
        <w:rPr>
          <w:b/>
          <w:bCs/>
        </w:rPr>
        <w:br/>
        <w:t xml:space="preserve">1.Погодити надання  дозволу   на розроблення проекту землеустрою щодо </w:t>
      </w:r>
    </w:p>
    <w:p w:rsidR="009C0F49" w:rsidRDefault="009C0F49" w:rsidP="009C0F49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відведення  земельних ділянок   для ведення садівництва за межами населеного пункту  в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  громадянам згідно переліку(перелік додається).</w:t>
      </w:r>
    </w:p>
    <w:p w:rsidR="009C0F49" w:rsidRDefault="009C0F49" w:rsidP="009C0F49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2.Контроль за виконанням даного рішення покласти на голову постійної депутатської комісії з питань земельних відносин (</w:t>
      </w:r>
      <w:proofErr w:type="spellStart"/>
      <w:r>
        <w:rPr>
          <w:b/>
          <w:bCs/>
        </w:rPr>
        <w:t>В.Михаць</w:t>
      </w:r>
      <w:proofErr w:type="spellEnd"/>
      <w:r>
        <w:rPr>
          <w:b/>
          <w:bCs/>
        </w:rPr>
        <w:t xml:space="preserve">). </w:t>
      </w:r>
    </w:p>
    <w:p w:rsidR="00600827" w:rsidRDefault="00600827">
      <w:bookmarkStart w:id="0" w:name="_GoBack"/>
      <w:bookmarkEnd w:id="0"/>
    </w:p>
    <w:sectPr w:rsidR="0060082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6416"/>
    <w:rsid w:val="00600827"/>
    <w:rsid w:val="007E6416"/>
    <w:rsid w:val="009C0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16A0CD-6113-4ABF-B00A-246DCDA4D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0F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891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875</Words>
  <Characters>500</Characters>
  <Application>Microsoft Office Word</Application>
  <DocSecurity>0</DocSecurity>
  <Lines>4</Lines>
  <Paragraphs>2</Paragraphs>
  <ScaleCrop>false</ScaleCrop>
  <Company/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2023-06-28T06:42:00Z</dcterms:created>
  <dcterms:modified xsi:type="dcterms:W3CDTF">2023-06-28T06:42:00Z</dcterms:modified>
</cp:coreProperties>
</file>