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2B11" w:rsidRDefault="00CE2B11" w:rsidP="00CE2B11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CE2B11" w:rsidRDefault="00CE2B11" w:rsidP="00CE2B1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CE2B11" w:rsidRDefault="00CE2B11" w:rsidP="00CE2B1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CE2B11" w:rsidRDefault="00CE2B11" w:rsidP="00CE2B11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ХІУ СЕСІЯ</w:t>
      </w:r>
    </w:p>
    <w:p w:rsidR="00CE2B11" w:rsidRDefault="00CE2B11" w:rsidP="00CE2B1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CE2B11" w:rsidRDefault="00CE2B11" w:rsidP="00CE2B11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CE2B11" w:rsidRDefault="00CE2B11" w:rsidP="00CE2B11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</w:p>
    <w:p w:rsidR="00CE2B11" w:rsidRDefault="00CE2B11" w:rsidP="00CE2B11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Від    22 грудня  2017 року                                                                                                     №25</w:t>
      </w:r>
    </w:p>
    <w:p w:rsidR="00CE2B11" w:rsidRPr="00490A9C" w:rsidRDefault="00CE2B11" w:rsidP="00CE2B11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CE2B11" w:rsidRDefault="00CE2B11" w:rsidP="00CE2B11">
      <w:pPr>
        <w:jc w:val="both"/>
        <w:rPr>
          <w:b/>
        </w:rPr>
      </w:pPr>
    </w:p>
    <w:p w:rsidR="00CE2B11" w:rsidRPr="00491CE3" w:rsidRDefault="00CE2B11" w:rsidP="00CE2B11">
      <w:pPr>
        <w:rPr>
          <w:b/>
        </w:rPr>
      </w:pPr>
      <w:r w:rsidRPr="00491CE3">
        <w:rPr>
          <w:b/>
        </w:rPr>
        <w:t>Про затвердження технічно</w:t>
      </w:r>
      <w:r>
        <w:rPr>
          <w:b/>
        </w:rPr>
        <w:t>ї</w:t>
      </w:r>
      <w:r w:rsidRPr="00491CE3">
        <w:rPr>
          <w:b/>
        </w:rPr>
        <w:t xml:space="preserve"> документації</w:t>
      </w:r>
    </w:p>
    <w:p w:rsidR="00CE2B11" w:rsidRPr="00491CE3" w:rsidRDefault="00CE2B11" w:rsidP="00CE2B11">
      <w:pPr>
        <w:rPr>
          <w:b/>
        </w:rPr>
      </w:pPr>
      <w:r w:rsidRPr="00491CE3">
        <w:rPr>
          <w:b/>
        </w:rPr>
        <w:t>із землеустрою та передачі у власність</w:t>
      </w:r>
    </w:p>
    <w:p w:rsidR="00CE2B11" w:rsidRPr="00491CE3" w:rsidRDefault="00CE2B11" w:rsidP="00CE2B11">
      <w:pPr>
        <w:rPr>
          <w:b/>
        </w:rPr>
      </w:pPr>
      <w:r>
        <w:rPr>
          <w:b/>
        </w:rPr>
        <w:t xml:space="preserve">земельної ділянки в  </w:t>
      </w:r>
      <w:proofErr w:type="spellStart"/>
      <w:r>
        <w:rPr>
          <w:b/>
        </w:rPr>
        <w:t>с.В</w:t>
      </w:r>
      <w:r w:rsidRPr="00491CE3">
        <w:rPr>
          <w:b/>
        </w:rPr>
        <w:t>.Грибовичі</w:t>
      </w:r>
      <w:proofErr w:type="spellEnd"/>
    </w:p>
    <w:p w:rsidR="00CE2B11" w:rsidRPr="00491CE3" w:rsidRDefault="00CE2B11" w:rsidP="00CE2B11">
      <w:pPr>
        <w:rPr>
          <w:b/>
        </w:rPr>
      </w:pPr>
    </w:p>
    <w:p w:rsidR="00CE2B11" w:rsidRPr="00491CE3" w:rsidRDefault="00CE2B11" w:rsidP="00CE2B11">
      <w:pPr>
        <w:jc w:val="both"/>
        <w:rPr>
          <w:b/>
        </w:rPr>
      </w:pPr>
      <w:r>
        <w:rPr>
          <w:b/>
        </w:rPr>
        <w:t xml:space="preserve">                         Розглянувши  заяву  </w:t>
      </w:r>
      <w:proofErr w:type="spellStart"/>
      <w:r>
        <w:rPr>
          <w:b/>
        </w:rPr>
        <w:t>гр.Дрозди</w:t>
      </w:r>
      <w:proofErr w:type="spellEnd"/>
      <w:r>
        <w:rPr>
          <w:b/>
        </w:rPr>
        <w:t xml:space="preserve"> Ярослави Михайлівни  , яка</w:t>
      </w:r>
      <w:r w:rsidRPr="00491CE3">
        <w:rPr>
          <w:b/>
        </w:rPr>
        <w:t xml:space="preserve"> проживає </w:t>
      </w:r>
      <w:r>
        <w:rPr>
          <w:b/>
        </w:rPr>
        <w:t xml:space="preserve"> в 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по вул.Польова,52 </w:t>
      </w:r>
      <w:r w:rsidRPr="00491CE3">
        <w:rPr>
          <w:b/>
        </w:rPr>
        <w:t xml:space="preserve"> про затвердження  технічної документації  із землеустрою  щодо  витягу з Державного</w:t>
      </w:r>
      <w:r>
        <w:rPr>
          <w:b/>
        </w:rPr>
        <w:t xml:space="preserve"> земельного кадастру про земельну ділянку  , ке</w:t>
      </w:r>
      <w:r w:rsidRPr="00491CE3">
        <w:rPr>
          <w:b/>
        </w:rPr>
        <w:t>руючись п.2,3 ст. 79-1 Прикінцевих та перехідних положень ЗУ «Про Державний земельний кадастр» , ст. ст. 25,55 ЗУ «Про землеустрій» , ст. ст. 12,39,40,79,118,121,186 Земельного кодексу України , п.34 ст</w:t>
      </w:r>
      <w:r>
        <w:rPr>
          <w:b/>
        </w:rPr>
        <w:t>.</w:t>
      </w:r>
      <w:r w:rsidRPr="00491CE3">
        <w:rPr>
          <w:b/>
        </w:rPr>
        <w:t xml:space="preserve"> 26 ЗУ «Про місцеве самоврядування  в Україні» , сільська рада </w:t>
      </w:r>
    </w:p>
    <w:p w:rsidR="00CE2B11" w:rsidRDefault="00CE2B11" w:rsidP="00CE2B11">
      <w:pPr>
        <w:tabs>
          <w:tab w:val="left" w:pos="1815"/>
        </w:tabs>
        <w:jc w:val="both"/>
        <w:rPr>
          <w:sz w:val="28"/>
          <w:szCs w:val="28"/>
        </w:rPr>
      </w:pPr>
      <w:r w:rsidRPr="00491CE3">
        <w:rPr>
          <w:b/>
        </w:rPr>
        <w:tab/>
        <w:t>В И Р І Ш И Л А</w:t>
      </w:r>
      <w:r>
        <w:rPr>
          <w:sz w:val="28"/>
          <w:szCs w:val="28"/>
        </w:rPr>
        <w:t xml:space="preserve">  :</w:t>
      </w:r>
    </w:p>
    <w:p w:rsidR="00CE2B11" w:rsidRPr="00BF3DE7" w:rsidRDefault="00CE2B11" w:rsidP="00CE2B11">
      <w:pPr>
        <w:jc w:val="both"/>
        <w:rPr>
          <w:b/>
        </w:rPr>
      </w:pPr>
      <w:r w:rsidRPr="00BF3DE7">
        <w:rPr>
          <w:b/>
        </w:rPr>
        <w:t>1.</w:t>
      </w:r>
      <w:r>
        <w:rPr>
          <w:b/>
        </w:rPr>
        <w:t xml:space="preserve"> </w:t>
      </w:r>
      <w:r w:rsidRPr="00BF3DE7">
        <w:rPr>
          <w:b/>
        </w:rPr>
        <w:t>Затвердити технічну документацію із землеустрою щодо реєстрації права власно</w:t>
      </w:r>
      <w:r>
        <w:rPr>
          <w:b/>
        </w:rPr>
        <w:t xml:space="preserve">сті на земельну ділянку  </w:t>
      </w:r>
      <w:proofErr w:type="spellStart"/>
      <w:r>
        <w:rPr>
          <w:b/>
        </w:rPr>
        <w:t>гр.Дрозди</w:t>
      </w:r>
      <w:proofErr w:type="spellEnd"/>
      <w:r>
        <w:rPr>
          <w:b/>
        </w:rPr>
        <w:t xml:space="preserve"> Я.М. площею 0,1525 га </w:t>
      </w:r>
      <w:r w:rsidRPr="00BF3DE7">
        <w:rPr>
          <w:b/>
        </w:rPr>
        <w:t>кадастровий №</w:t>
      </w:r>
      <w:r>
        <w:rPr>
          <w:b/>
        </w:rPr>
        <w:t xml:space="preserve"> 4622782300:01:007:0274 для ведення особистого селянського господарства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 урочище «Середина»</w:t>
      </w:r>
      <w:r w:rsidRPr="00BF3DE7">
        <w:rPr>
          <w:b/>
        </w:rPr>
        <w:t xml:space="preserve"> .</w:t>
      </w:r>
    </w:p>
    <w:p w:rsidR="00CE2B11" w:rsidRPr="00BF3DE7" w:rsidRDefault="00CE2B11" w:rsidP="00CE2B11">
      <w:pPr>
        <w:jc w:val="both"/>
        <w:rPr>
          <w:b/>
        </w:rPr>
      </w:pPr>
      <w:r w:rsidRPr="00BF3DE7">
        <w:rPr>
          <w:b/>
        </w:rPr>
        <w:t>2.</w:t>
      </w:r>
      <w:r>
        <w:rPr>
          <w:b/>
        </w:rPr>
        <w:t xml:space="preserve"> Передати у власність гр. Дрозді  Я.М. </w:t>
      </w:r>
      <w:r w:rsidRPr="00BF3DE7">
        <w:rPr>
          <w:b/>
        </w:rPr>
        <w:t xml:space="preserve">земельну ділянку призначену для </w:t>
      </w:r>
      <w:r>
        <w:rPr>
          <w:b/>
        </w:rPr>
        <w:t xml:space="preserve"> ведення особистого селянського господарства  в </w:t>
      </w:r>
      <w:proofErr w:type="spellStart"/>
      <w:r>
        <w:rPr>
          <w:b/>
        </w:rPr>
        <w:t>с.В</w:t>
      </w:r>
      <w:r w:rsidRPr="00BF3DE7">
        <w:rPr>
          <w:b/>
        </w:rPr>
        <w:t>.Г</w:t>
      </w:r>
      <w:r>
        <w:rPr>
          <w:b/>
        </w:rPr>
        <w:t>рибовичі</w:t>
      </w:r>
      <w:proofErr w:type="spellEnd"/>
      <w:r>
        <w:rPr>
          <w:b/>
        </w:rPr>
        <w:t xml:space="preserve"> урочище  «Середина»</w:t>
      </w:r>
      <w:r w:rsidRPr="00BF3DE7">
        <w:rPr>
          <w:b/>
        </w:rPr>
        <w:t xml:space="preserve"> площею  0</w:t>
      </w:r>
      <w:r>
        <w:rPr>
          <w:b/>
        </w:rPr>
        <w:t>,1525</w:t>
      </w:r>
      <w:r w:rsidRPr="00BF3DE7">
        <w:rPr>
          <w:b/>
        </w:rPr>
        <w:t xml:space="preserve"> га</w:t>
      </w:r>
      <w:r>
        <w:rPr>
          <w:b/>
        </w:rPr>
        <w:t xml:space="preserve">   кадастровий номер 4622782300:01:007:0274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 </w:t>
      </w:r>
      <w:r w:rsidRPr="00BF3DE7">
        <w:rPr>
          <w:b/>
        </w:rPr>
        <w:t xml:space="preserve"> .</w:t>
      </w:r>
    </w:p>
    <w:p w:rsidR="00CE2B11" w:rsidRPr="00BF3DE7" w:rsidRDefault="00CE2B11" w:rsidP="00CE2B11">
      <w:pPr>
        <w:jc w:val="both"/>
        <w:rPr>
          <w:b/>
        </w:rPr>
      </w:pPr>
      <w:r w:rsidRPr="00BF3DE7">
        <w:rPr>
          <w:b/>
        </w:rPr>
        <w:t xml:space="preserve">3. Контроль за даним рішенням покласти  на голову комісії з питань врегулювання земельних відносин , архітектури та будівництва  </w:t>
      </w:r>
      <w:proofErr w:type="spellStart"/>
      <w:r w:rsidRPr="00BF3DE7">
        <w:rPr>
          <w:b/>
        </w:rPr>
        <w:t>п.В.Михаця</w:t>
      </w:r>
      <w:proofErr w:type="spellEnd"/>
      <w:r w:rsidRPr="00BF3DE7">
        <w:rPr>
          <w:b/>
        </w:rPr>
        <w:t xml:space="preserve"> .</w:t>
      </w:r>
    </w:p>
    <w:p w:rsidR="00CE2B11" w:rsidRPr="00BF3DE7" w:rsidRDefault="00CE2B11" w:rsidP="00CE2B11">
      <w:pPr>
        <w:jc w:val="both"/>
        <w:rPr>
          <w:b/>
        </w:rPr>
      </w:pPr>
    </w:p>
    <w:p w:rsidR="00CE2B11" w:rsidRDefault="00CE2B11" w:rsidP="00CE2B11">
      <w:pPr>
        <w:jc w:val="both"/>
        <w:rPr>
          <w:b/>
        </w:rPr>
      </w:pPr>
    </w:p>
    <w:p w:rsidR="00CE2B11" w:rsidRDefault="00CE2B11" w:rsidP="00CE2B11">
      <w:pPr>
        <w:jc w:val="both"/>
        <w:rPr>
          <w:b/>
        </w:rPr>
      </w:pPr>
    </w:p>
    <w:p w:rsidR="00CE2B11" w:rsidRPr="00787E23" w:rsidRDefault="00CE2B11" w:rsidP="00CE2B11">
      <w:pPr>
        <w:pStyle w:val="a3"/>
        <w:jc w:val="both"/>
        <w:rPr>
          <w:b/>
        </w:rPr>
      </w:pPr>
      <w:r>
        <w:rPr>
          <w:b/>
        </w:rPr>
        <w:tab/>
      </w:r>
    </w:p>
    <w:p w:rsidR="00CE2B11" w:rsidRPr="00787E23" w:rsidRDefault="00CE2B11" w:rsidP="00CE2B11">
      <w:pPr>
        <w:pStyle w:val="a3"/>
        <w:jc w:val="center"/>
        <w:rPr>
          <w:b/>
        </w:rPr>
      </w:pPr>
      <w:r>
        <w:rPr>
          <w:b/>
        </w:rPr>
        <w:t>Сільський голова</w:t>
      </w:r>
      <w:r w:rsidRPr="00787E23">
        <w:rPr>
          <w:b/>
        </w:rPr>
        <w:t xml:space="preserve">                                            </w:t>
      </w:r>
      <w:proofErr w:type="spellStart"/>
      <w:r w:rsidRPr="00787E23">
        <w:rPr>
          <w:b/>
        </w:rPr>
        <w:t>І.Питель</w:t>
      </w:r>
      <w:proofErr w:type="spellEnd"/>
    </w:p>
    <w:p w:rsidR="00CE2B11" w:rsidRPr="00787E23" w:rsidRDefault="00CE2B11" w:rsidP="00CE2B11">
      <w:pPr>
        <w:tabs>
          <w:tab w:val="left" w:pos="2640"/>
        </w:tabs>
        <w:jc w:val="center"/>
      </w:pPr>
    </w:p>
    <w:p w:rsidR="00CE2B11" w:rsidRPr="00787E23" w:rsidRDefault="00CE2B11" w:rsidP="00CE2B11">
      <w:pPr>
        <w:tabs>
          <w:tab w:val="left" w:pos="2640"/>
        </w:tabs>
        <w:jc w:val="center"/>
      </w:pPr>
    </w:p>
    <w:p w:rsidR="00CE2B11" w:rsidRPr="00787E23" w:rsidRDefault="00CE2B11" w:rsidP="00CE2B11">
      <w:pPr>
        <w:tabs>
          <w:tab w:val="left" w:pos="2640"/>
        </w:tabs>
        <w:jc w:val="center"/>
      </w:pPr>
    </w:p>
    <w:p w:rsidR="00CE2B11" w:rsidRDefault="00CE2B11" w:rsidP="00CE2B11">
      <w:pPr>
        <w:tabs>
          <w:tab w:val="left" w:pos="4470"/>
        </w:tabs>
        <w:jc w:val="both"/>
        <w:rPr>
          <w:b/>
        </w:rPr>
      </w:pPr>
    </w:p>
    <w:p w:rsidR="00CE2B11" w:rsidRDefault="00CE2B11" w:rsidP="00CE2B11">
      <w:pPr>
        <w:jc w:val="both"/>
        <w:rPr>
          <w:b/>
        </w:rPr>
      </w:pPr>
    </w:p>
    <w:p w:rsidR="00CE2B11" w:rsidRDefault="00CE2B11" w:rsidP="00CE2B11">
      <w:pPr>
        <w:jc w:val="both"/>
        <w:rPr>
          <w:b/>
        </w:rPr>
      </w:pPr>
    </w:p>
    <w:p w:rsidR="00CE2B11" w:rsidRDefault="00CE2B11" w:rsidP="00CE2B11">
      <w:pPr>
        <w:jc w:val="both"/>
        <w:rPr>
          <w:b/>
        </w:rPr>
      </w:pPr>
    </w:p>
    <w:p w:rsidR="00CE2B11" w:rsidRDefault="00CE2B11" w:rsidP="00CE2B11">
      <w:pPr>
        <w:jc w:val="both"/>
        <w:rPr>
          <w:b/>
        </w:rPr>
      </w:pPr>
    </w:p>
    <w:p w:rsidR="00CE2B11" w:rsidRDefault="00CE2B11" w:rsidP="00CE2B11">
      <w:pPr>
        <w:jc w:val="both"/>
        <w:rPr>
          <w:b/>
        </w:rPr>
      </w:pPr>
    </w:p>
    <w:p w:rsidR="00CE2B11" w:rsidRDefault="00CE2B11" w:rsidP="00CE2B11">
      <w:pPr>
        <w:jc w:val="both"/>
        <w:rPr>
          <w:b/>
        </w:rPr>
      </w:pPr>
    </w:p>
    <w:p w:rsidR="00CE2B11" w:rsidRDefault="00CE2B11" w:rsidP="00CE2B11">
      <w:pPr>
        <w:jc w:val="both"/>
        <w:rPr>
          <w:b/>
        </w:rPr>
      </w:pPr>
    </w:p>
    <w:p w:rsidR="004B103B" w:rsidRDefault="004B103B">
      <w:bookmarkStart w:id="0" w:name="_GoBack"/>
      <w:bookmarkEnd w:id="0"/>
    </w:p>
    <w:sectPr w:rsidR="004B103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7FD4"/>
    <w:rsid w:val="004B103B"/>
    <w:rsid w:val="00CE2B11"/>
    <w:rsid w:val="00E77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24BE9D-6D91-43F3-99F7-77E15FF3C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2B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E2B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1157</Words>
  <Characters>661</Characters>
  <Application>Microsoft Office Word</Application>
  <DocSecurity>0</DocSecurity>
  <Lines>5</Lines>
  <Paragraphs>3</Paragraphs>
  <ScaleCrop>false</ScaleCrop>
  <Company/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2023-07-03T11:34:00Z</dcterms:created>
  <dcterms:modified xsi:type="dcterms:W3CDTF">2023-07-03T11:34:00Z</dcterms:modified>
</cp:coreProperties>
</file>