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DD1" w:rsidRPr="00B45DD4" w:rsidRDefault="00542DD1" w:rsidP="00542DD1">
      <w:pPr>
        <w:ind w:left="0" w:right="0"/>
        <w:jc w:val="center"/>
        <w:rPr>
          <w:rFonts w:ascii="Times New Roman" w:hAnsi="Times New Roman" w:cs="Times New Roman"/>
          <w:b/>
          <w:sz w:val="28"/>
          <w:szCs w:val="28"/>
        </w:rPr>
      </w:pPr>
      <w:r w:rsidRPr="00B45DD4">
        <w:rPr>
          <w:rFonts w:ascii="Times New Roman" w:hAnsi="Times New Roman" w:cs="Times New Roman"/>
          <w:b/>
          <w:noProof/>
          <w:sz w:val="28"/>
          <w:szCs w:val="28"/>
          <w:lang w:eastAsia="uk-UA"/>
        </w:rPr>
        <w:drawing>
          <wp:inline distT="0" distB="0" distL="0" distR="0">
            <wp:extent cx="439257" cy="573811"/>
            <wp:effectExtent l="19050" t="0" r="0"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542DD1" w:rsidRPr="00B45DD4" w:rsidRDefault="00542DD1" w:rsidP="00542DD1">
      <w:pPr>
        <w:ind w:left="0" w:right="0"/>
        <w:jc w:val="center"/>
        <w:outlineLvl w:val="0"/>
        <w:rPr>
          <w:rFonts w:ascii="Times New Roman" w:hAnsi="Times New Roman" w:cs="Times New Roman"/>
          <w:b/>
          <w:sz w:val="28"/>
          <w:szCs w:val="28"/>
        </w:rPr>
      </w:pPr>
      <w:r w:rsidRPr="00B45DD4">
        <w:rPr>
          <w:rFonts w:ascii="Times New Roman" w:hAnsi="Times New Roman" w:cs="Times New Roman"/>
          <w:sz w:val="28"/>
          <w:szCs w:val="28"/>
        </w:rPr>
        <w:t>У К Р А Ї Н А</w:t>
      </w:r>
    </w:p>
    <w:p w:rsidR="00542DD1" w:rsidRPr="00B45DD4" w:rsidRDefault="00542DD1" w:rsidP="00542DD1">
      <w:pPr>
        <w:ind w:left="0" w:right="0"/>
        <w:jc w:val="center"/>
        <w:rPr>
          <w:rFonts w:ascii="Times New Roman" w:hAnsi="Times New Roman" w:cs="Times New Roman"/>
          <w:b/>
          <w:sz w:val="28"/>
          <w:szCs w:val="28"/>
        </w:rPr>
      </w:pPr>
      <w:r w:rsidRPr="00B45DD4">
        <w:rPr>
          <w:rFonts w:ascii="Times New Roman" w:hAnsi="Times New Roman" w:cs="Times New Roman"/>
          <w:sz w:val="28"/>
          <w:szCs w:val="28"/>
        </w:rPr>
        <w:t>МАЛЕХІВСЬКА СІЛЬСЬКА РАДА</w:t>
      </w:r>
    </w:p>
    <w:p w:rsidR="00542DD1" w:rsidRPr="00B45DD4" w:rsidRDefault="00542DD1" w:rsidP="00542DD1">
      <w:pPr>
        <w:ind w:left="0" w:right="0"/>
        <w:jc w:val="center"/>
        <w:rPr>
          <w:rFonts w:ascii="Times New Roman" w:hAnsi="Times New Roman" w:cs="Times New Roman"/>
          <w:b/>
          <w:sz w:val="28"/>
          <w:szCs w:val="28"/>
        </w:rPr>
      </w:pPr>
      <w:r w:rsidRPr="00B45DD4">
        <w:rPr>
          <w:rFonts w:ascii="Times New Roman" w:hAnsi="Times New Roman" w:cs="Times New Roman"/>
          <w:sz w:val="28"/>
          <w:szCs w:val="28"/>
        </w:rPr>
        <w:t>ЖОВКІВСЬКОГО РАЙОНУ ЛЬВІВСЬКОЇ ОБЛАСТІ</w:t>
      </w:r>
    </w:p>
    <w:p w:rsidR="00B45DD4" w:rsidRPr="00292F22" w:rsidRDefault="00B45DD4" w:rsidP="00B45DD4">
      <w:pPr>
        <w:shd w:val="clear" w:color="auto" w:fill="FFFFFF"/>
        <w:ind w:left="0" w:right="0"/>
        <w:jc w:val="center"/>
        <w:rPr>
          <w:rFonts w:ascii="Times New Roman" w:hAnsi="Times New Roman" w:cs="Times New Roman"/>
          <w:b/>
          <w:sz w:val="28"/>
          <w:szCs w:val="28"/>
        </w:rPr>
      </w:pPr>
      <w:r w:rsidRPr="00292F22">
        <w:rPr>
          <w:rFonts w:ascii="Times New Roman" w:hAnsi="Times New Roman" w:cs="Times New Roman"/>
          <w:sz w:val="28"/>
          <w:szCs w:val="28"/>
          <w:lang w:val="en-US"/>
        </w:rPr>
        <w:t>LV</w:t>
      </w:r>
      <w:r w:rsidRPr="00292F22">
        <w:rPr>
          <w:rFonts w:ascii="Times New Roman" w:hAnsi="Times New Roman" w:cs="Times New Roman"/>
          <w:sz w:val="28"/>
          <w:szCs w:val="28"/>
        </w:rPr>
        <w:t>І сесія сьомого демократичного скликання</w:t>
      </w:r>
    </w:p>
    <w:p w:rsidR="00B45DD4" w:rsidRPr="00292F22" w:rsidRDefault="00B45DD4" w:rsidP="00B45DD4">
      <w:pPr>
        <w:shd w:val="clear" w:color="auto" w:fill="FFFFFF"/>
        <w:ind w:left="0" w:right="0"/>
        <w:jc w:val="center"/>
        <w:rPr>
          <w:rFonts w:ascii="Times New Roman" w:hAnsi="Times New Roman" w:cs="Times New Roman"/>
          <w:b/>
          <w:sz w:val="28"/>
          <w:szCs w:val="28"/>
        </w:rPr>
      </w:pPr>
      <w:r w:rsidRPr="00292F22">
        <w:rPr>
          <w:rFonts w:ascii="Times New Roman" w:hAnsi="Times New Roman" w:cs="Times New Roman"/>
          <w:sz w:val="28"/>
          <w:szCs w:val="28"/>
        </w:rPr>
        <w:t xml:space="preserve">РІШЕННЯ № </w:t>
      </w:r>
      <w:r>
        <w:rPr>
          <w:rFonts w:ascii="Times New Roman" w:hAnsi="Times New Roman" w:cs="Times New Roman"/>
          <w:sz w:val="28"/>
          <w:szCs w:val="28"/>
        </w:rPr>
        <w:t>12</w:t>
      </w:r>
    </w:p>
    <w:p w:rsidR="00542DD1" w:rsidRPr="00B45DD4" w:rsidRDefault="00B45DD4" w:rsidP="00B45DD4">
      <w:pPr>
        <w:ind w:left="0" w:right="-2"/>
        <w:jc w:val="center"/>
        <w:rPr>
          <w:rFonts w:ascii="Times New Roman" w:hAnsi="Times New Roman" w:cs="Times New Roman"/>
          <w:b/>
          <w:sz w:val="28"/>
          <w:szCs w:val="28"/>
        </w:rPr>
      </w:pPr>
      <w:r w:rsidRPr="00292F22">
        <w:rPr>
          <w:rFonts w:ascii="Times New Roman" w:hAnsi="Times New Roman" w:cs="Times New Roman"/>
          <w:sz w:val="28"/>
          <w:szCs w:val="28"/>
        </w:rPr>
        <w:t>від 15.10.2020 року</w:t>
      </w:r>
    </w:p>
    <w:p w:rsidR="00542DD1" w:rsidRPr="00B45DD4" w:rsidRDefault="00542DD1" w:rsidP="00542DD1">
      <w:pPr>
        <w:tabs>
          <w:tab w:val="left" w:pos="0"/>
        </w:tabs>
        <w:ind w:left="0" w:right="0"/>
        <w:rPr>
          <w:rFonts w:ascii="Times New Roman" w:hAnsi="Times New Roman" w:cs="Times New Roman"/>
          <w:b/>
          <w:sz w:val="28"/>
          <w:szCs w:val="28"/>
        </w:rPr>
      </w:pPr>
      <w:bookmarkStart w:id="0" w:name="_GoBack"/>
      <w:r w:rsidRPr="00B45DD4">
        <w:rPr>
          <w:rFonts w:ascii="Times New Roman" w:hAnsi="Times New Roman" w:cs="Times New Roman"/>
          <w:sz w:val="28"/>
          <w:szCs w:val="28"/>
        </w:rPr>
        <w:t>Про включення до  переліку земельних ділянок</w:t>
      </w:r>
    </w:p>
    <w:p w:rsidR="00542DD1" w:rsidRPr="00B45DD4" w:rsidRDefault="00542DD1" w:rsidP="00542DD1">
      <w:pPr>
        <w:tabs>
          <w:tab w:val="left" w:pos="0"/>
        </w:tabs>
        <w:ind w:left="0" w:right="0"/>
        <w:rPr>
          <w:rFonts w:ascii="Times New Roman" w:hAnsi="Times New Roman" w:cs="Times New Roman"/>
          <w:b/>
          <w:sz w:val="28"/>
          <w:szCs w:val="28"/>
        </w:rPr>
      </w:pPr>
      <w:r w:rsidRPr="00B45DD4">
        <w:rPr>
          <w:rFonts w:ascii="Times New Roman" w:hAnsi="Times New Roman" w:cs="Times New Roman"/>
          <w:sz w:val="28"/>
          <w:szCs w:val="28"/>
        </w:rPr>
        <w:t xml:space="preserve">для підготовки лотів для продажу права оренди на них </w:t>
      </w:r>
    </w:p>
    <w:p w:rsidR="00542DD1" w:rsidRPr="00B45DD4" w:rsidRDefault="00542DD1" w:rsidP="00542DD1">
      <w:pPr>
        <w:tabs>
          <w:tab w:val="left" w:pos="0"/>
        </w:tabs>
        <w:ind w:left="0" w:right="0"/>
        <w:rPr>
          <w:rFonts w:ascii="Times New Roman" w:hAnsi="Times New Roman" w:cs="Times New Roman"/>
          <w:b/>
          <w:sz w:val="28"/>
          <w:szCs w:val="28"/>
        </w:rPr>
      </w:pPr>
      <w:r w:rsidRPr="00B45DD4">
        <w:rPr>
          <w:rFonts w:ascii="Times New Roman" w:hAnsi="Times New Roman" w:cs="Times New Roman"/>
          <w:sz w:val="28"/>
          <w:szCs w:val="28"/>
        </w:rPr>
        <w:t>на земельних торгах у формі аукціон</w:t>
      </w:r>
      <w:r w:rsidR="003723E5">
        <w:rPr>
          <w:rFonts w:ascii="Times New Roman" w:hAnsi="Times New Roman" w:cs="Times New Roman"/>
          <w:sz w:val="28"/>
          <w:szCs w:val="28"/>
        </w:rPr>
        <w:t xml:space="preserve">у по </w:t>
      </w:r>
      <w:proofErr w:type="spellStart"/>
      <w:r w:rsidR="003723E5">
        <w:rPr>
          <w:rFonts w:ascii="Times New Roman" w:hAnsi="Times New Roman" w:cs="Times New Roman"/>
          <w:sz w:val="28"/>
          <w:szCs w:val="28"/>
        </w:rPr>
        <w:t>вул.Жовківська</w:t>
      </w:r>
      <w:proofErr w:type="spellEnd"/>
      <w:r w:rsidR="003723E5">
        <w:rPr>
          <w:rFonts w:ascii="Times New Roman" w:hAnsi="Times New Roman" w:cs="Times New Roman"/>
          <w:sz w:val="28"/>
          <w:szCs w:val="28"/>
        </w:rPr>
        <w:t xml:space="preserve"> в с.Малехів</w:t>
      </w:r>
    </w:p>
    <w:bookmarkEnd w:id="0"/>
    <w:p w:rsidR="00542DD1" w:rsidRPr="00B45DD4" w:rsidRDefault="00542DD1" w:rsidP="00542DD1">
      <w:pPr>
        <w:tabs>
          <w:tab w:val="left" w:pos="0"/>
        </w:tabs>
        <w:ind w:left="0" w:right="0"/>
        <w:rPr>
          <w:rFonts w:ascii="Times New Roman" w:hAnsi="Times New Roman" w:cs="Times New Roman"/>
          <w:b/>
          <w:sz w:val="28"/>
          <w:szCs w:val="28"/>
        </w:rPr>
      </w:pPr>
    </w:p>
    <w:p w:rsidR="00542DD1" w:rsidRPr="00B45DD4" w:rsidRDefault="00542DD1" w:rsidP="00542DD1">
      <w:pPr>
        <w:tabs>
          <w:tab w:val="left" w:pos="0"/>
        </w:tabs>
        <w:ind w:left="0" w:right="0"/>
        <w:rPr>
          <w:rFonts w:ascii="Times New Roman" w:hAnsi="Times New Roman" w:cs="Times New Roman"/>
          <w:b/>
          <w:sz w:val="28"/>
          <w:szCs w:val="28"/>
        </w:rPr>
      </w:pPr>
      <w:r w:rsidRPr="00B45DD4">
        <w:rPr>
          <w:rFonts w:ascii="Times New Roman" w:hAnsi="Times New Roman" w:cs="Times New Roman"/>
          <w:sz w:val="28"/>
          <w:szCs w:val="28"/>
        </w:rPr>
        <w:tab/>
        <w:t xml:space="preserve">Заслухавши інформацію сільського голову с.Малехів,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беручи до уваги пропозиції  постійної комісії ради з питань регулювання земельних відносин, </w:t>
      </w:r>
      <w:r w:rsidRPr="00B45DD4">
        <w:rPr>
          <w:rStyle w:val="a6"/>
          <w:rFonts w:ascii="Times New Roman" w:eastAsiaTheme="majorEastAsia" w:hAnsi="Times New Roman" w:cs="Times New Roman"/>
          <w:b w:val="0"/>
          <w:sz w:val="28"/>
          <w:szCs w:val="28"/>
        </w:rPr>
        <w:t>благоустрою та охорони навколишнього середовища</w:t>
      </w:r>
      <w:r w:rsidRPr="00B45DD4">
        <w:rPr>
          <w:rFonts w:ascii="Times New Roman" w:hAnsi="Times New Roman" w:cs="Times New Roman"/>
          <w:sz w:val="28"/>
          <w:szCs w:val="28"/>
        </w:rPr>
        <w:t xml:space="preserve"> та екології Малехівської сільської ради, враховуючи вимоги п.5.ст.135, п.5 ст.136 Земельного кодексу України, якими передбачено, що фінансування підготовки лотів до проведення земельних торгів права оренди земельних ділянок державної, комунальної, приватної власності та прав на них, організації та проведення земельних торгів може здійснюватися за рахунок коштів Виконавця земельних торгів на підставі договору про підготовку лотів для продажу та організацію і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 26 Закону України «Про місцеве самоврядування в Україні», ст.134-138 Земельного кодексу України, Малехівська сільська рада</w:t>
      </w:r>
    </w:p>
    <w:p w:rsidR="00542DD1" w:rsidRPr="00B45DD4" w:rsidRDefault="00542DD1" w:rsidP="00542DD1">
      <w:pPr>
        <w:tabs>
          <w:tab w:val="left" w:pos="0"/>
        </w:tabs>
        <w:ind w:left="0" w:right="0"/>
        <w:rPr>
          <w:b/>
          <w:sz w:val="28"/>
          <w:szCs w:val="28"/>
        </w:rPr>
      </w:pPr>
    </w:p>
    <w:p w:rsidR="00542DD1" w:rsidRPr="00B45DD4" w:rsidRDefault="00542DD1" w:rsidP="00542DD1">
      <w:pPr>
        <w:tabs>
          <w:tab w:val="left" w:pos="0"/>
        </w:tabs>
        <w:ind w:left="0" w:right="0"/>
        <w:jc w:val="center"/>
        <w:rPr>
          <w:rFonts w:ascii="Times New Roman" w:hAnsi="Times New Roman" w:cs="Times New Roman"/>
          <w:b/>
          <w:sz w:val="28"/>
          <w:szCs w:val="28"/>
        </w:rPr>
      </w:pPr>
      <w:r w:rsidRPr="00B45DD4">
        <w:rPr>
          <w:rFonts w:ascii="Times New Roman" w:hAnsi="Times New Roman" w:cs="Times New Roman"/>
          <w:sz w:val="28"/>
          <w:szCs w:val="28"/>
        </w:rPr>
        <w:t>ВИРІШИЛА:</w:t>
      </w:r>
    </w:p>
    <w:p w:rsidR="00542DD1" w:rsidRPr="00B45DD4" w:rsidRDefault="00542DD1" w:rsidP="00D23A79">
      <w:pPr>
        <w:numPr>
          <w:ilvl w:val="0"/>
          <w:numId w:val="16"/>
        </w:numPr>
        <w:tabs>
          <w:tab w:val="clear" w:pos="928"/>
          <w:tab w:val="num" w:pos="0"/>
        </w:tabs>
        <w:ind w:left="0" w:right="0"/>
        <w:rPr>
          <w:rFonts w:ascii="Times New Roman" w:hAnsi="Times New Roman" w:cs="Times New Roman"/>
          <w:b/>
          <w:sz w:val="28"/>
          <w:szCs w:val="28"/>
        </w:rPr>
      </w:pPr>
      <w:r w:rsidRPr="00B45DD4">
        <w:rPr>
          <w:rFonts w:ascii="Times New Roman" w:hAnsi="Times New Roman" w:cs="Times New Roman"/>
          <w:sz w:val="28"/>
          <w:szCs w:val="28"/>
        </w:rPr>
        <w:t>Включити до переліку земельних ділянок для підготовки лотів до проведення земельних торгів у формі аукціону наступні земельні ділянки:</w:t>
      </w:r>
    </w:p>
    <w:p w:rsidR="00542DD1" w:rsidRPr="00B45DD4" w:rsidRDefault="00542DD1" w:rsidP="00D23A79">
      <w:pPr>
        <w:pStyle w:val="a5"/>
        <w:widowControl/>
        <w:numPr>
          <w:ilvl w:val="0"/>
          <w:numId w:val="15"/>
        </w:numPr>
        <w:tabs>
          <w:tab w:val="num" w:pos="0"/>
        </w:tabs>
        <w:autoSpaceDE/>
        <w:autoSpaceDN/>
        <w:adjustRightInd/>
        <w:spacing w:before="0" w:line="240" w:lineRule="auto"/>
        <w:ind w:left="0" w:right="0"/>
        <w:jc w:val="both"/>
        <w:rPr>
          <w:b w:val="0"/>
        </w:rPr>
      </w:pPr>
      <w:r w:rsidRPr="00B45DD4">
        <w:rPr>
          <w:b w:val="0"/>
        </w:rPr>
        <w:t>Площею</w:t>
      </w:r>
      <w:r w:rsidR="0000597B" w:rsidRPr="00B45DD4">
        <w:rPr>
          <w:b w:val="0"/>
        </w:rPr>
        <w:t xml:space="preserve"> 0,1367</w:t>
      </w:r>
      <w:r w:rsidRPr="00B45DD4">
        <w:rPr>
          <w:b w:val="0"/>
        </w:rPr>
        <w:t xml:space="preserve"> га</w:t>
      </w:r>
      <w:r w:rsidRPr="00B45DD4">
        <w:rPr>
          <w:rFonts w:ascii="Arial" w:hAnsi="Arial" w:cs="Arial"/>
          <w:color w:val="333333"/>
          <w:shd w:val="clear" w:color="auto" w:fill="FFFFFF"/>
        </w:rPr>
        <w:t xml:space="preserve"> </w:t>
      </w:r>
      <w:r w:rsidRPr="00B45DD4">
        <w:rPr>
          <w:b w:val="0"/>
          <w:shd w:val="clear" w:color="auto" w:fill="FFFFFF"/>
        </w:rPr>
        <w:t xml:space="preserve">для розміщення та експлуатації </w:t>
      </w:r>
      <w:r w:rsidR="0000597B" w:rsidRPr="00B45DD4">
        <w:rPr>
          <w:b w:val="0"/>
          <w:shd w:val="clear" w:color="auto" w:fill="FFFFFF"/>
        </w:rPr>
        <w:t>об’єктів дорожнього сервісу</w:t>
      </w:r>
      <w:r w:rsidRPr="00B45DD4">
        <w:rPr>
          <w:b w:val="0"/>
          <w:shd w:val="clear" w:color="auto" w:fill="FFFFFF"/>
        </w:rPr>
        <w:t xml:space="preserve"> операцій (</w:t>
      </w:r>
      <w:r w:rsidRPr="00B45DD4">
        <w:rPr>
          <w:b w:val="0"/>
        </w:rPr>
        <w:t>КВЦПЗ</w:t>
      </w:r>
      <w:r w:rsidR="0000597B" w:rsidRPr="00B45DD4">
        <w:rPr>
          <w:b w:val="0"/>
          <w:shd w:val="clear" w:color="auto" w:fill="FFFFFF"/>
        </w:rPr>
        <w:t xml:space="preserve"> 12.11</w:t>
      </w:r>
      <w:r w:rsidRPr="00B45DD4">
        <w:rPr>
          <w:b w:val="0"/>
          <w:shd w:val="clear" w:color="auto" w:fill="FFFFFF"/>
        </w:rPr>
        <w:t>),</w:t>
      </w:r>
      <w:r w:rsidRPr="00B45DD4">
        <w:rPr>
          <w:rFonts w:ascii="Arial" w:hAnsi="Arial" w:cs="Arial"/>
          <w:shd w:val="clear" w:color="auto" w:fill="FFFFFF"/>
        </w:rPr>
        <w:t xml:space="preserve"> </w:t>
      </w:r>
      <w:r w:rsidR="0000597B" w:rsidRPr="00B45DD4">
        <w:rPr>
          <w:b w:val="0"/>
        </w:rPr>
        <w:t>по вул.Жовківська, 2Б</w:t>
      </w:r>
      <w:r w:rsidRPr="00B45DD4">
        <w:rPr>
          <w:b w:val="0"/>
        </w:rPr>
        <w:t xml:space="preserve"> в с.Малехів Жовківського району Львівської області (в межах населеного пункту);</w:t>
      </w:r>
    </w:p>
    <w:p w:rsidR="00542DD1" w:rsidRPr="00B45DD4" w:rsidRDefault="0000597B" w:rsidP="00D23A79">
      <w:pPr>
        <w:pStyle w:val="a5"/>
        <w:widowControl/>
        <w:numPr>
          <w:ilvl w:val="0"/>
          <w:numId w:val="15"/>
        </w:numPr>
        <w:tabs>
          <w:tab w:val="num" w:pos="0"/>
        </w:tabs>
        <w:autoSpaceDE/>
        <w:autoSpaceDN/>
        <w:adjustRightInd/>
        <w:spacing w:before="0" w:line="240" w:lineRule="auto"/>
        <w:ind w:left="0" w:right="0"/>
        <w:jc w:val="both"/>
        <w:rPr>
          <w:b w:val="0"/>
        </w:rPr>
      </w:pPr>
      <w:r w:rsidRPr="00B45DD4">
        <w:rPr>
          <w:b w:val="0"/>
        </w:rPr>
        <w:t>Площею 0,60</w:t>
      </w:r>
      <w:r w:rsidR="00542DD1" w:rsidRPr="00B45DD4">
        <w:rPr>
          <w:b w:val="0"/>
        </w:rPr>
        <w:t xml:space="preserve">00 га </w:t>
      </w:r>
      <w:r w:rsidR="00E5349E" w:rsidRPr="00B45DD4">
        <w:rPr>
          <w:b w:val="0"/>
        </w:rPr>
        <w:t>для будівництва та обслуговування інших будівель громадської забудови (КВЦПЗ 03.15</w:t>
      </w:r>
      <w:r w:rsidR="00542DD1" w:rsidRPr="00B45DD4">
        <w:rPr>
          <w:b w:val="0"/>
        </w:rPr>
        <w:t>), що р</w:t>
      </w:r>
      <w:r w:rsidR="001A3CF9" w:rsidRPr="00B45DD4">
        <w:rPr>
          <w:b w:val="0"/>
        </w:rPr>
        <w:t>озташована: по вул.Жовківська</w:t>
      </w:r>
      <w:r w:rsidR="00542DD1" w:rsidRPr="00B45DD4">
        <w:rPr>
          <w:b w:val="0"/>
        </w:rPr>
        <w:t xml:space="preserve"> в с.Малехів Жовківського району Львівської області (в межах населеного пункту);</w:t>
      </w:r>
    </w:p>
    <w:p w:rsidR="00542DD1" w:rsidRPr="00B45DD4" w:rsidRDefault="00542DD1" w:rsidP="00D23A79">
      <w:pPr>
        <w:pStyle w:val="a5"/>
        <w:widowControl/>
        <w:numPr>
          <w:ilvl w:val="0"/>
          <w:numId w:val="15"/>
        </w:numPr>
        <w:tabs>
          <w:tab w:val="num" w:pos="0"/>
        </w:tabs>
        <w:autoSpaceDE/>
        <w:autoSpaceDN/>
        <w:adjustRightInd/>
        <w:spacing w:before="0" w:line="240" w:lineRule="auto"/>
        <w:ind w:left="0" w:right="0"/>
        <w:jc w:val="both"/>
        <w:rPr>
          <w:b w:val="0"/>
        </w:rPr>
      </w:pPr>
      <w:r w:rsidRPr="00B45DD4">
        <w:rPr>
          <w:b w:val="0"/>
        </w:rPr>
        <w:t xml:space="preserve">Площею </w:t>
      </w:r>
      <w:r w:rsidR="00B45DD4" w:rsidRPr="00B45DD4">
        <w:rPr>
          <w:b w:val="0"/>
          <w:color w:val="222222"/>
        </w:rPr>
        <w:t>0,3505 га</w:t>
      </w:r>
      <w:r w:rsidR="00B45DD4" w:rsidRPr="00B45DD4">
        <w:rPr>
          <w:b w:val="0"/>
          <w:iCs/>
          <w:spacing w:val="-1"/>
        </w:rPr>
        <w:t xml:space="preserve"> </w:t>
      </w:r>
      <w:r w:rsidR="00B45DD4" w:rsidRPr="00B45DD4">
        <w:rPr>
          <w:b w:val="0"/>
        </w:rPr>
        <w:t xml:space="preserve">для </w:t>
      </w:r>
      <w:r w:rsidR="00B45DD4" w:rsidRPr="00B45DD4">
        <w:rPr>
          <w:b w:val="0"/>
          <w:shd w:val="clear" w:color="auto" w:fill="FFFFFF"/>
        </w:rPr>
        <w:t xml:space="preserve">будівництва і обслуговування багатоквартирного житлового будинку з об’єктами торгово-розважальної та ринкової </w:t>
      </w:r>
      <w:r w:rsidR="00B45DD4" w:rsidRPr="00B45DD4">
        <w:rPr>
          <w:b w:val="0"/>
          <w:shd w:val="clear" w:color="auto" w:fill="FFFFFF"/>
        </w:rPr>
        <w:lastRenderedPageBreak/>
        <w:t>інфраструктури</w:t>
      </w:r>
      <w:r w:rsidRPr="00B45DD4">
        <w:rPr>
          <w:b w:val="0"/>
        </w:rPr>
        <w:t xml:space="preserve">, що розташована: </w:t>
      </w:r>
      <w:r w:rsidR="00B45DD4" w:rsidRPr="00B45DD4">
        <w:rPr>
          <w:b w:val="0"/>
          <w:color w:val="000000"/>
          <w:shd w:val="clear" w:color="auto" w:fill="FFFFFF"/>
        </w:rPr>
        <w:t>по вул.Жовківська, 2В</w:t>
      </w:r>
      <w:r w:rsidR="00B45DD4" w:rsidRPr="00B45DD4">
        <w:rPr>
          <w:b w:val="0"/>
          <w:color w:val="222222"/>
        </w:rPr>
        <w:t xml:space="preserve"> в с.Малехів</w:t>
      </w:r>
      <w:r w:rsidRPr="00B45DD4">
        <w:rPr>
          <w:b w:val="0"/>
        </w:rPr>
        <w:t xml:space="preserve"> Жовківського району Львівської області (в межах населеного пункту);</w:t>
      </w:r>
    </w:p>
    <w:p w:rsidR="00542DD1" w:rsidRPr="00B45DD4" w:rsidRDefault="00542DD1" w:rsidP="00D23A79">
      <w:pPr>
        <w:numPr>
          <w:ilvl w:val="0"/>
          <w:numId w:val="16"/>
        </w:numPr>
        <w:tabs>
          <w:tab w:val="clear" w:pos="928"/>
          <w:tab w:val="num" w:pos="0"/>
        </w:tabs>
        <w:ind w:left="0" w:right="0"/>
        <w:rPr>
          <w:rFonts w:ascii="Times New Roman" w:hAnsi="Times New Roman" w:cs="Times New Roman"/>
          <w:b/>
          <w:sz w:val="28"/>
          <w:szCs w:val="28"/>
        </w:rPr>
      </w:pPr>
      <w:r w:rsidRPr="00B45DD4">
        <w:rPr>
          <w:rFonts w:ascii="Times New Roman" w:hAnsi="Times New Roman" w:cs="Times New Roman"/>
          <w:sz w:val="28"/>
          <w:szCs w:val="28"/>
        </w:rPr>
        <w:t>Відповідно до п.5.ст.135, п.5 ст.136 ЗКУ фінансування підготовки Лоту до продажу на земельних торгах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до проведення та про організацію і проведення земельних торгів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542DD1" w:rsidRPr="00B45DD4" w:rsidRDefault="00542DD1" w:rsidP="00D23A79">
      <w:pPr>
        <w:numPr>
          <w:ilvl w:val="0"/>
          <w:numId w:val="16"/>
        </w:numPr>
        <w:tabs>
          <w:tab w:val="clear" w:pos="928"/>
          <w:tab w:val="num" w:pos="0"/>
        </w:tabs>
        <w:ind w:left="0" w:right="0"/>
        <w:rPr>
          <w:rFonts w:ascii="Times New Roman" w:hAnsi="Times New Roman" w:cs="Times New Roman"/>
          <w:b/>
          <w:sz w:val="28"/>
          <w:szCs w:val="28"/>
        </w:rPr>
      </w:pPr>
      <w:r w:rsidRPr="00B45DD4">
        <w:rPr>
          <w:rFonts w:ascii="Times New Roman" w:hAnsi="Times New Roman" w:cs="Times New Roman"/>
          <w:sz w:val="28"/>
          <w:szCs w:val="28"/>
        </w:rPr>
        <w:t>Доручити сільському Голові укласти Договір із спеціалізованою організацією  ПП «Фірма «СОМГІЗ» - Виконавцем земельних торгів про підготовку Лоту до проведення та про організацію і проведення земельних торгів у формі аукціону.</w:t>
      </w:r>
    </w:p>
    <w:p w:rsidR="00542DD1" w:rsidRPr="00B45DD4" w:rsidRDefault="00542DD1" w:rsidP="00D23A79">
      <w:pPr>
        <w:pStyle w:val="a5"/>
        <w:widowControl/>
        <w:numPr>
          <w:ilvl w:val="0"/>
          <w:numId w:val="16"/>
        </w:numPr>
        <w:tabs>
          <w:tab w:val="clear" w:pos="928"/>
          <w:tab w:val="num" w:pos="0"/>
        </w:tabs>
        <w:autoSpaceDE/>
        <w:autoSpaceDN/>
        <w:adjustRightInd/>
        <w:spacing w:before="0" w:line="240" w:lineRule="auto"/>
        <w:ind w:left="0" w:right="-1"/>
        <w:jc w:val="both"/>
        <w:rPr>
          <w:b w:val="0"/>
        </w:rPr>
      </w:pPr>
      <w:r w:rsidRPr="00B45DD4">
        <w:rPr>
          <w:b w:val="0"/>
        </w:rPr>
        <w:t xml:space="preserve">Контроль по виконанню даного рішення покласти на комісію з питань регулювання земельних відносин, </w:t>
      </w:r>
      <w:r w:rsidRPr="00B45DD4">
        <w:rPr>
          <w:rStyle w:val="a6"/>
          <w:rFonts w:eastAsiaTheme="majorEastAsia"/>
        </w:rPr>
        <w:t>благоустрою та охорони навколишнього середовища</w:t>
      </w:r>
      <w:r w:rsidRPr="00B45DD4">
        <w:rPr>
          <w:b w:val="0"/>
        </w:rPr>
        <w:t xml:space="preserve"> та екології Малехівської сільської ради.</w:t>
      </w:r>
    </w:p>
    <w:p w:rsidR="00542DD1" w:rsidRPr="00B45DD4" w:rsidRDefault="00542DD1" w:rsidP="00542DD1">
      <w:pPr>
        <w:tabs>
          <w:tab w:val="left" w:pos="2880"/>
        </w:tabs>
        <w:ind w:firstLine="709"/>
        <w:rPr>
          <w:rFonts w:ascii="Times New Roman" w:hAnsi="Times New Roman" w:cs="Times New Roman"/>
          <w:sz w:val="28"/>
          <w:szCs w:val="28"/>
        </w:rPr>
      </w:pPr>
    </w:p>
    <w:p w:rsidR="00542DD1" w:rsidRPr="00B45DD4" w:rsidRDefault="00542DD1" w:rsidP="00542DD1">
      <w:pPr>
        <w:tabs>
          <w:tab w:val="left" w:pos="2880"/>
        </w:tabs>
        <w:ind w:firstLine="709"/>
        <w:rPr>
          <w:rFonts w:ascii="Times New Roman" w:hAnsi="Times New Roman" w:cs="Times New Roman"/>
          <w:sz w:val="28"/>
          <w:szCs w:val="28"/>
        </w:rPr>
      </w:pPr>
    </w:p>
    <w:p w:rsidR="00542DD1" w:rsidRDefault="00542DD1" w:rsidP="00542DD1">
      <w:pPr>
        <w:ind w:left="0"/>
        <w:jc w:val="left"/>
        <w:rPr>
          <w:rFonts w:ascii="Times New Roman" w:hAnsi="Times New Roman" w:cs="Times New Roman"/>
          <w:sz w:val="28"/>
          <w:szCs w:val="28"/>
        </w:rPr>
      </w:pPr>
      <w:r w:rsidRPr="00B45DD4">
        <w:rPr>
          <w:rFonts w:ascii="Times New Roman" w:hAnsi="Times New Roman" w:cs="Times New Roman"/>
          <w:sz w:val="28"/>
          <w:szCs w:val="28"/>
        </w:rPr>
        <w:t>Сільський голова                                                  Сеньковський В.В.</w:t>
      </w:r>
    </w:p>
    <w:p w:rsidR="00B45DD4" w:rsidRPr="00542DD1" w:rsidRDefault="00B45DD4" w:rsidP="00542DD1">
      <w:pPr>
        <w:ind w:left="0"/>
        <w:jc w:val="left"/>
        <w:rPr>
          <w:rFonts w:ascii="Times New Roman" w:hAnsi="Times New Roman" w:cs="Times New Roman"/>
          <w:b/>
          <w:sz w:val="24"/>
          <w:szCs w:val="26"/>
        </w:rPr>
      </w:pPr>
    </w:p>
    <w:p w:rsidR="0011682E" w:rsidRPr="001E0C5E" w:rsidRDefault="0011682E" w:rsidP="001E0C5E">
      <w:pPr>
        <w:ind w:left="0"/>
        <w:rPr>
          <w:rFonts w:ascii="Times New Roman" w:hAnsi="Times New Roman" w:cs="Times New Roman"/>
          <w:szCs w:val="26"/>
        </w:rPr>
      </w:pPr>
    </w:p>
    <w:sectPr w:rsidR="0011682E" w:rsidRPr="001E0C5E" w:rsidSect="002379FE">
      <w:pgSz w:w="11906" w:h="16838"/>
      <w:pgMar w:top="993"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A4C9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F9027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0CE5A5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4C92836"/>
    <w:multiLevelType w:val="multilevel"/>
    <w:tmpl w:val="FA5AE48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4F39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6AA2D7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9BF6E5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B3E4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EAD181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F1C3F49"/>
    <w:multiLevelType w:val="hybridMultilevel"/>
    <w:tmpl w:val="C73249C8"/>
    <w:lvl w:ilvl="0" w:tplc="1466EB14">
      <w:start w:val="1"/>
      <w:numFmt w:val="decimal"/>
      <w:lvlText w:val="%1."/>
      <w:lvlJc w:val="left"/>
      <w:pPr>
        <w:tabs>
          <w:tab w:val="num" w:pos="928"/>
        </w:tabs>
        <w:ind w:left="928" w:hanging="360"/>
      </w:pPr>
      <w:rPr>
        <w:b w:val="0"/>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15:restartNumberingAfterBreak="0">
    <w:nsid w:val="1F4E3915"/>
    <w:multiLevelType w:val="hybridMultilevel"/>
    <w:tmpl w:val="F8740A22"/>
    <w:lvl w:ilvl="0" w:tplc="266A146C">
      <w:start w:val="1"/>
      <w:numFmt w:val="decimal"/>
      <w:lvlText w:val="%1."/>
      <w:lvlJc w:val="left"/>
      <w:pPr>
        <w:ind w:left="502"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21B715A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5279D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570690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612342F"/>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3A0FF8"/>
    <w:multiLevelType w:val="multilevel"/>
    <w:tmpl w:val="FA5AE48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B07722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339B7EB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3B0206D"/>
    <w:multiLevelType w:val="hybridMultilevel"/>
    <w:tmpl w:val="4E964C54"/>
    <w:lvl w:ilvl="0" w:tplc="228CC6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68E244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38652D7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386948B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AF3329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3F3B6E9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F9B5C7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18E347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D3791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1E3411A"/>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3BD337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57DD06B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8253BA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E2864DA"/>
    <w:multiLevelType w:val="multilevel"/>
    <w:tmpl w:val="FA5AE48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5F2961BA"/>
    <w:multiLevelType w:val="multilevel"/>
    <w:tmpl w:val="4F421E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45E3DD1"/>
    <w:multiLevelType w:val="hybridMultilevel"/>
    <w:tmpl w:val="F8740A22"/>
    <w:lvl w:ilvl="0" w:tplc="266A146C">
      <w:start w:val="1"/>
      <w:numFmt w:val="decimal"/>
      <w:lvlText w:val="%1."/>
      <w:lvlJc w:val="left"/>
      <w:pPr>
        <w:ind w:left="502"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9" w15:restartNumberingAfterBreak="0">
    <w:nsid w:val="649609E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65F16E6"/>
    <w:multiLevelType w:val="multilevel"/>
    <w:tmpl w:val="FA5AE48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6F62F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7C07BB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9B335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69688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D7B627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13667B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71A10DE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674023C"/>
    <w:multiLevelType w:val="multilevel"/>
    <w:tmpl w:val="FA5AE48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7A7F31A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A822F5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BC217DE"/>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3"/>
  </w:num>
  <w:num w:numId="3">
    <w:abstractNumId w:val="14"/>
  </w:num>
  <w:num w:numId="4">
    <w:abstractNumId w:val="51"/>
  </w:num>
  <w:num w:numId="5">
    <w:abstractNumId w:val="49"/>
  </w:num>
  <w:num w:numId="6">
    <w:abstractNumId w:val="0"/>
  </w:num>
  <w:num w:numId="7">
    <w:abstractNumId w:val="45"/>
  </w:num>
  <w:num w:numId="8">
    <w:abstractNumId w:val="6"/>
  </w:num>
  <w:num w:numId="9">
    <w:abstractNumId w:val="13"/>
  </w:num>
  <w:num w:numId="10">
    <w:abstractNumId w:val="30"/>
  </w:num>
  <w:num w:numId="11">
    <w:abstractNumId w:val="37"/>
  </w:num>
  <w:num w:numId="12">
    <w:abstractNumId w:val="29"/>
  </w:num>
  <w:num w:numId="13">
    <w:abstractNumId w:val="50"/>
  </w:num>
  <w:num w:numId="14">
    <w:abstractNumId w:val="32"/>
  </w:num>
  <w:num w:numId="15">
    <w:abstractNumId w:val="18"/>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38"/>
  </w:num>
  <w:num w:numId="19">
    <w:abstractNumId w:val="39"/>
  </w:num>
  <w:num w:numId="20">
    <w:abstractNumId w:val="36"/>
  </w:num>
  <w:num w:numId="21">
    <w:abstractNumId w:val="10"/>
  </w:num>
  <w:num w:numId="22">
    <w:abstractNumId w:val="19"/>
  </w:num>
  <w:num w:numId="23">
    <w:abstractNumId w:val="12"/>
  </w:num>
  <w:num w:numId="24">
    <w:abstractNumId w:val="27"/>
  </w:num>
  <w:num w:numId="25">
    <w:abstractNumId w:val="35"/>
  </w:num>
  <w:num w:numId="26">
    <w:abstractNumId w:val="47"/>
  </w:num>
  <w:num w:numId="27">
    <w:abstractNumId w:val="20"/>
  </w:num>
  <w:num w:numId="28">
    <w:abstractNumId w:val="44"/>
  </w:num>
  <w:num w:numId="29">
    <w:abstractNumId w:val="41"/>
  </w:num>
  <w:num w:numId="30">
    <w:abstractNumId w:val="4"/>
  </w:num>
  <w:num w:numId="31">
    <w:abstractNumId w:val="31"/>
  </w:num>
  <w:num w:numId="32">
    <w:abstractNumId w:val="7"/>
  </w:num>
  <w:num w:numId="33">
    <w:abstractNumId w:val="28"/>
  </w:num>
  <w:num w:numId="34">
    <w:abstractNumId w:val="21"/>
  </w:num>
  <w:num w:numId="35">
    <w:abstractNumId w:val="22"/>
  </w:num>
  <w:num w:numId="36">
    <w:abstractNumId w:val="24"/>
  </w:num>
  <w:num w:numId="37">
    <w:abstractNumId w:val="8"/>
  </w:num>
  <w:num w:numId="38">
    <w:abstractNumId w:val="17"/>
  </w:num>
  <w:num w:numId="39">
    <w:abstractNumId w:val="5"/>
  </w:num>
  <w:num w:numId="40">
    <w:abstractNumId w:val="42"/>
  </w:num>
  <w:num w:numId="41">
    <w:abstractNumId w:val="43"/>
  </w:num>
  <w:num w:numId="42">
    <w:abstractNumId w:val="2"/>
  </w:num>
  <w:num w:numId="43">
    <w:abstractNumId w:val="16"/>
  </w:num>
  <w:num w:numId="44">
    <w:abstractNumId w:val="1"/>
  </w:num>
  <w:num w:numId="45">
    <w:abstractNumId w:val="15"/>
  </w:num>
  <w:num w:numId="46">
    <w:abstractNumId w:val="48"/>
  </w:num>
  <w:num w:numId="47">
    <w:abstractNumId w:val="40"/>
  </w:num>
  <w:num w:numId="48">
    <w:abstractNumId w:val="3"/>
  </w:num>
  <w:num w:numId="49">
    <w:abstractNumId w:val="34"/>
  </w:num>
  <w:num w:numId="50">
    <w:abstractNumId w:val="33"/>
  </w:num>
  <w:num w:numId="51">
    <w:abstractNumId w:val="46"/>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2A7D9C"/>
    <w:rsid w:val="0000597B"/>
    <w:rsid w:val="00005DD6"/>
    <w:rsid w:val="0005044B"/>
    <w:rsid w:val="00060B09"/>
    <w:rsid w:val="00076660"/>
    <w:rsid w:val="00084501"/>
    <w:rsid w:val="000B4BE1"/>
    <w:rsid w:val="000F2C46"/>
    <w:rsid w:val="000F7AC5"/>
    <w:rsid w:val="0011682E"/>
    <w:rsid w:val="00131DB4"/>
    <w:rsid w:val="0015443B"/>
    <w:rsid w:val="00165F5A"/>
    <w:rsid w:val="001729A9"/>
    <w:rsid w:val="00181360"/>
    <w:rsid w:val="001A3CF9"/>
    <w:rsid w:val="001C000B"/>
    <w:rsid w:val="001C3555"/>
    <w:rsid w:val="001E0C5E"/>
    <w:rsid w:val="00226192"/>
    <w:rsid w:val="002379FE"/>
    <w:rsid w:val="00254214"/>
    <w:rsid w:val="00275F47"/>
    <w:rsid w:val="00286F46"/>
    <w:rsid w:val="0029196B"/>
    <w:rsid w:val="00292F22"/>
    <w:rsid w:val="002A7D9C"/>
    <w:rsid w:val="002D0302"/>
    <w:rsid w:val="002D3734"/>
    <w:rsid w:val="002D4590"/>
    <w:rsid w:val="0030659B"/>
    <w:rsid w:val="00306B1B"/>
    <w:rsid w:val="003175DF"/>
    <w:rsid w:val="00343AD8"/>
    <w:rsid w:val="003629A7"/>
    <w:rsid w:val="00363541"/>
    <w:rsid w:val="003723E5"/>
    <w:rsid w:val="00383FEC"/>
    <w:rsid w:val="00386F23"/>
    <w:rsid w:val="00395DDA"/>
    <w:rsid w:val="003B4A7B"/>
    <w:rsid w:val="003D7728"/>
    <w:rsid w:val="003E6B6B"/>
    <w:rsid w:val="004114AD"/>
    <w:rsid w:val="004320C8"/>
    <w:rsid w:val="0046056B"/>
    <w:rsid w:val="004C0D9D"/>
    <w:rsid w:val="004E2FF9"/>
    <w:rsid w:val="00505F9D"/>
    <w:rsid w:val="00540607"/>
    <w:rsid w:val="00542DD1"/>
    <w:rsid w:val="005775CD"/>
    <w:rsid w:val="0058616D"/>
    <w:rsid w:val="00597AF1"/>
    <w:rsid w:val="005A2BE4"/>
    <w:rsid w:val="005D0E1C"/>
    <w:rsid w:val="005D1A68"/>
    <w:rsid w:val="005D228E"/>
    <w:rsid w:val="005D34FD"/>
    <w:rsid w:val="00605FCA"/>
    <w:rsid w:val="00637CE9"/>
    <w:rsid w:val="00647DEA"/>
    <w:rsid w:val="0067092E"/>
    <w:rsid w:val="006D34D4"/>
    <w:rsid w:val="006E6EEC"/>
    <w:rsid w:val="007144AA"/>
    <w:rsid w:val="007206C2"/>
    <w:rsid w:val="00733966"/>
    <w:rsid w:val="00734191"/>
    <w:rsid w:val="007711BA"/>
    <w:rsid w:val="00781758"/>
    <w:rsid w:val="00791B01"/>
    <w:rsid w:val="00792B08"/>
    <w:rsid w:val="007953A3"/>
    <w:rsid w:val="00796898"/>
    <w:rsid w:val="007A019F"/>
    <w:rsid w:val="007A0612"/>
    <w:rsid w:val="007A75A5"/>
    <w:rsid w:val="007B0081"/>
    <w:rsid w:val="007E0BF8"/>
    <w:rsid w:val="007F46CE"/>
    <w:rsid w:val="00810777"/>
    <w:rsid w:val="00811EFA"/>
    <w:rsid w:val="00827442"/>
    <w:rsid w:val="0083774A"/>
    <w:rsid w:val="00841323"/>
    <w:rsid w:val="00893E9C"/>
    <w:rsid w:val="008A64C0"/>
    <w:rsid w:val="008C6D9F"/>
    <w:rsid w:val="008E07F3"/>
    <w:rsid w:val="008E229E"/>
    <w:rsid w:val="008F1DF8"/>
    <w:rsid w:val="008F36F6"/>
    <w:rsid w:val="008F63A2"/>
    <w:rsid w:val="00902E69"/>
    <w:rsid w:val="009212AC"/>
    <w:rsid w:val="0094341F"/>
    <w:rsid w:val="00945C99"/>
    <w:rsid w:val="0095661B"/>
    <w:rsid w:val="009610D6"/>
    <w:rsid w:val="009B63DE"/>
    <w:rsid w:val="00A10458"/>
    <w:rsid w:val="00A12DD1"/>
    <w:rsid w:val="00A13DF4"/>
    <w:rsid w:val="00A23944"/>
    <w:rsid w:val="00A306C3"/>
    <w:rsid w:val="00A453AD"/>
    <w:rsid w:val="00A5201E"/>
    <w:rsid w:val="00A97E1F"/>
    <w:rsid w:val="00AB4A8E"/>
    <w:rsid w:val="00AC21A9"/>
    <w:rsid w:val="00AD7EAC"/>
    <w:rsid w:val="00AF12F5"/>
    <w:rsid w:val="00B060A0"/>
    <w:rsid w:val="00B220A8"/>
    <w:rsid w:val="00B3058C"/>
    <w:rsid w:val="00B34CB9"/>
    <w:rsid w:val="00B36AD8"/>
    <w:rsid w:val="00B45DD4"/>
    <w:rsid w:val="00B54F8A"/>
    <w:rsid w:val="00B76D9B"/>
    <w:rsid w:val="00B833E7"/>
    <w:rsid w:val="00BA1650"/>
    <w:rsid w:val="00BB173D"/>
    <w:rsid w:val="00BD3D99"/>
    <w:rsid w:val="00BE01B9"/>
    <w:rsid w:val="00BF2A72"/>
    <w:rsid w:val="00C05DC9"/>
    <w:rsid w:val="00C06000"/>
    <w:rsid w:val="00C2116D"/>
    <w:rsid w:val="00C24315"/>
    <w:rsid w:val="00C30DAB"/>
    <w:rsid w:val="00C36F21"/>
    <w:rsid w:val="00C47997"/>
    <w:rsid w:val="00C7710A"/>
    <w:rsid w:val="00C834E9"/>
    <w:rsid w:val="00C9257A"/>
    <w:rsid w:val="00C95968"/>
    <w:rsid w:val="00CA6AC2"/>
    <w:rsid w:val="00CB64B0"/>
    <w:rsid w:val="00CC59E2"/>
    <w:rsid w:val="00CD5D2B"/>
    <w:rsid w:val="00CF73D1"/>
    <w:rsid w:val="00D216E9"/>
    <w:rsid w:val="00D23A79"/>
    <w:rsid w:val="00D24C6C"/>
    <w:rsid w:val="00D44275"/>
    <w:rsid w:val="00D536C9"/>
    <w:rsid w:val="00D6007E"/>
    <w:rsid w:val="00D77FCB"/>
    <w:rsid w:val="00D8759F"/>
    <w:rsid w:val="00DA400E"/>
    <w:rsid w:val="00DC2321"/>
    <w:rsid w:val="00DC2E01"/>
    <w:rsid w:val="00E00989"/>
    <w:rsid w:val="00E25525"/>
    <w:rsid w:val="00E427CA"/>
    <w:rsid w:val="00E5349E"/>
    <w:rsid w:val="00E67CD9"/>
    <w:rsid w:val="00E91815"/>
    <w:rsid w:val="00EA157E"/>
    <w:rsid w:val="00EC4FDB"/>
    <w:rsid w:val="00EC5944"/>
    <w:rsid w:val="00ED580E"/>
    <w:rsid w:val="00EE62C3"/>
    <w:rsid w:val="00F2577B"/>
    <w:rsid w:val="00F31ABA"/>
    <w:rsid w:val="00F500CC"/>
    <w:rsid w:val="00F53725"/>
    <w:rsid w:val="00F55471"/>
    <w:rsid w:val="00F661F3"/>
    <w:rsid w:val="00F76AE0"/>
    <w:rsid w:val="00F9023D"/>
    <w:rsid w:val="00FC55ED"/>
    <w:rsid w:val="00FD5760"/>
    <w:rsid w:val="00FE3FEE"/>
    <w:rsid w:val="00FF7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F5FD"/>
  <w15:docId w15:val="{D6A60746-2C4C-4BD4-B566-78B4D10C9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73D"/>
    <w:rPr>
      <w:lang w:val="uk-UA"/>
    </w:rPr>
  </w:style>
  <w:style w:type="paragraph" w:styleId="1">
    <w:name w:val="heading 1"/>
    <w:basedOn w:val="a"/>
    <w:next w:val="a"/>
    <w:link w:val="10"/>
    <w:uiPriority w:val="9"/>
    <w:qFormat/>
    <w:rsid w:val="002D0302"/>
    <w:pPr>
      <w:keepNext/>
      <w:keepLines/>
      <w:spacing w:before="480" w:line="276" w:lineRule="auto"/>
      <w:ind w:left="0" w:right="0"/>
      <w:jc w:val="left"/>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7D9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7D9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2A7D9C"/>
    <w:rPr>
      <w:rFonts w:ascii="Tahoma" w:hAnsi="Tahoma" w:cs="Tahoma"/>
      <w:sz w:val="16"/>
      <w:szCs w:val="16"/>
    </w:rPr>
  </w:style>
  <w:style w:type="character" w:customStyle="1" w:styleId="a4">
    <w:name w:val="Текст выноски Знак"/>
    <w:basedOn w:val="a0"/>
    <w:link w:val="a3"/>
    <w:uiPriority w:val="99"/>
    <w:semiHidden/>
    <w:rsid w:val="002A7D9C"/>
    <w:rPr>
      <w:rFonts w:ascii="Tahoma" w:hAnsi="Tahoma" w:cs="Tahoma"/>
      <w:sz w:val="16"/>
      <w:szCs w:val="16"/>
      <w:lang w:val="uk-UA"/>
    </w:rPr>
  </w:style>
  <w:style w:type="paragraph" w:styleId="a5">
    <w:name w:val="List Paragraph"/>
    <w:basedOn w:val="a"/>
    <w:uiPriority w:val="34"/>
    <w:qFormat/>
    <w:rsid w:val="002A7D9C"/>
    <w:pPr>
      <w:widowControl w:val="0"/>
      <w:autoSpaceDE w:val="0"/>
      <w:autoSpaceDN w:val="0"/>
      <w:adjustRightInd w:val="0"/>
      <w:spacing w:before="1480" w:line="300" w:lineRule="auto"/>
      <w:ind w:left="720" w:right="200"/>
      <w:contextualSpacing/>
      <w:jc w:val="center"/>
    </w:pPr>
    <w:rPr>
      <w:rFonts w:ascii="Times New Roman" w:eastAsia="Times New Roman" w:hAnsi="Times New Roman" w:cs="Times New Roman"/>
      <w:b/>
      <w:bCs/>
      <w:sz w:val="28"/>
      <w:szCs w:val="28"/>
      <w:lang w:eastAsia="ru-RU"/>
    </w:rPr>
  </w:style>
  <w:style w:type="character" w:styleId="a6">
    <w:name w:val="Strong"/>
    <w:basedOn w:val="a0"/>
    <w:qFormat/>
    <w:rsid w:val="00F661F3"/>
    <w:rPr>
      <w:b/>
      <w:bCs/>
    </w:rPr>
  </w:style>
  <w:style w:type="paragraph" w:customStyle="1" w:styleId="11">
    <w:name w:val="Абзац списка1"/>
    <w:basedOn w:val="a"/>
    <w:rsid w:val="00F661F3"/>
    <w:pPr>
      <w:widowControl w:val="0"/>
      <w:autoSpaceDE w:val="0"/>
      <w:autoSpaceDN w:val="0"/>
      <w:adjustRightInd w:val="0"/>
      <w:spacing w:before="1480" w:line="300" w:lineRule="auto"/>
      <w:ind w:left="720" w:right="200"/>
      <w:contextualSpacing/>
      <w:jc w:val="center"/>
    </w:pPr>
    <w:rPr>
      <w:rFonts w:ascii="Times New Roman" w:eastAsia="Calibri" w:hAnsi="Times New Roman" w:cs="Times New Roman"/>
      <w:b/>
      <w:bCs/>
      <w:sz w:val="28"/>
      <w:szCs w:val="28"/>
      <w:lang w:eastAsia="ru-RU"/>
    </w:rPr>
  </w:style>
  <w:style w:type="character" w:styleId="a7">
    <w:name w:val="Emphasis"/>
    <w:basedOn w:val="a0"/>
    <w:qFormat/>
    <w:rsid w:val="00F661F3"/>
    <w:rPr>
      <w:i/>
      <w:iCs/>
    </w:rPr>
  </w:style>
  <w:style w:type="paragraph" w:customStyle="1" w:styleId="a8">
    <w:name w:val="a"/>
    <w:basedOn w:val="a"/>
    <w:rsid w:val="00792B08"/>
    <w:pPr>
      <w:spacing w:before="100" w:beforeAutospacing="1" w:after="100" w:afterAutospacing="1"/>
      <w:ind w:left="0" w:right="0"/>
      <w:jc w:val="left"/>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D0302"/>
    <w:rPr>
      <w:rFonts w:asciiTheme="majorHAnsi" w:eastAsiaTheme="majorEastAsia" w:hAnsiTheme="majorHAnsi" w:cstheme="majorBidi"/>
      <w:b/>
      <w:bCs/>
      <w:color w:val="365F91" w:themeColor="accent1" w:themeShade="BF"/>
      <w:sz w:val="28"/>
      <w:szCs w:val="28"/>
      <w:lang w:val="uk-UA"/>
    </w:rPr>
  </w:style>
  <w:style w:type="paragraph" w:styleId="a9">
    <w:name w:val="Body Text Indent"/>
    <w:basedOn w:val="a"/>
    <w:link w:val="aa"/>
    <w:unhideWhenUsed/>
    <w:rsid w:val="002D0302"/>
    <w:pPr>
      <w:ind w:left="0" w:right="0" w:firstLine="851"/>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2D0302"/>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1246</TotalTime>
  <Pages>1</Pages>
  <Words>2155</Words>
  <Characters>1229</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81</cp:revision>
  <cp:lastPrinted>2020-11-16T15:30:00Z</cp:lastPrinted>
  <dcterms:created xsi:type="dcterms:W3CDTF">2020-10-15T08:17:00Z</dcterms:created>
  <dcterms:modified xsi:type="dcterms:W3CDTF">2021-09-20T08:50:00Z</dcterms:modified>
</cp:coreProperties>
</file>