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84" w:rsidRPr="00423EA4" w:rsidRDefault="00CF1C84" w:rsidP="00CF1C8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39C9BCA9" wp14:editId="0B57732B">
            <wp:extent cx="447675" cy="571500"/>
            <wp:effectExtent l="19050" t="0" r="9525" b="0"/>
            <wp:docPr id="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84" w:rsidRPr="00423EA4" w:rsidRDefault="00CF1C84" w:rsidP="00CF1C8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CF1C84" w:rsidRPr="00423EA4" w:rsidRDefault="00CF1C84" w:rsidP="00CF1C84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CF1C84" w:rsidRPr="00423EA4" w:rsidRDefault="00CF1C84" w:rsidP="00CF1C84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CF1C84" w:rsidRPr="00423EA4" w:rsidRDefault="00CF1C84" w:rsidP="00CF1C8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CF1C84" w:rsidRPr="00423EA4" w:rsidRDefault="00CF1C84" w:rsidP="00CF1C8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65</w:t>
      </w:r>
    </w:p>
    <w:p w:rsidR="00CF1C84" w:rsidRDefault="00CF1C84" w:rsidP="00CF1C8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CF1C84" w:rsidRDefault="00CF1C84" w:rsidP="00CF1C8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>
        <w:rPr>
          <w:b w:val="0"/>
          <w:szCs w:val="26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по </w:t>
      </w:r>
      <w:proofErr w:type="spellStart"/>
      <w:r>
        <w:rPr>
          <w:b w:val="0"/>
          <w:szCs w:val="26"/>
        </w:rPr>
        <w:t>вул.Галицька</w:t>
      </w:r>
      <w:proofErr w:type="spellEnd"/>
      <w:r>
        <w:rPr>
          <w:b w:val="0"/>
          <w:szCs w:val="26"/>
        </w:rPr>
        <w:t xml:space="preserve"> в с.Малехів ПП «Консалтингова фірма «Прометей» та про припинення права постійного користування земельної ділянки </w:t>
      </w:r>
    </w:p>
    <w:p w:rsidR="00CF1C84" w:rsidRDefault="00CF1C84" w:rsidP="00CF1C8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>с.Малехів Жовківського району Львівської області</w:t>
      </w:r>
    </w:p>
    <w:bookmarkEnd w:id="0"/>
    <w:p w:rsidR="00CF1C84" w:rsidRDefault="00CF1C84" w:rsidP="00CF1C84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Cs w:val="26"/>
        </w:rPr>
      </w:pPr>
    </w:p>
    <w:p w:rsidR="00CF1C84" w:rsidRPr="00C93999" w:rsidRDefault="00CF1C84" w:rsidP="00CF1C84">
      <w:pPr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Розглянувши листи ПП «Консалтингова фірма «Прометей», ТзОВ «ЛМК ЛЬВІВ» про затвердження технічної документації із землеустрою щодо встановлення (відновлення) меж земельної ділянки в натурі (на місцевості) для розміщення та експлуатації основних, підсобних і допоміжних будівель та споруд підприємств переробної, машинобудівної та іншої промисловості по </w:t>
      </w:r>
      <w:proofErr w:type="spellStart"/>
      <w:r>
        <w:rPr>
          <w:b w:val="0"/>
          <w:szCs w:val="26"/>
        </w:rPr>
        <w:t>вул.Галицька</w:t>
      </w:r>
      <w:proofErr w:type="spellEnd"/>
      <w:r>
        <w:rPr>
          <w:b w:val="0"/>
          <w:szCs w:val="26"/>
        </w:rPr>
        <w:t xml:space="preserve"> в с.Малехів Жовківського району Львівської області та про припинення права постійного користування земельної ділянки площею 2,6000 га на підставі Державного акту на право постійного користування землею серією В №060918 від 15.04.1983 року, згідно Витягу з Державного земельного кадастру про земельну ділянку, кадастровий номер 4622785700:01:011:0351,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2,3300 га, враховуючи пропозицію комісії</w:t>
      </w:r>
      <w:r w:rsidRPr="00C93999">
        <w:rPr>
          <w:b w:val="0"/>
          <w:szCs w:val="26"/>
        </w:rPr>
        <w:t xml:space="preserve"> з питань регулювання земельних відносин, </w:t>
      </w:r>
      <w:r w:rsidRPr="00C93999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C93999">
        <w:rPr>
          <w:b w:val="0"/>
          <w:szCs w:val="26"/>
        </w:rPr>
        <w:t xml:space="preserve"> та екології </w:t>
      </w:r>
      <w:proofErr w:type="spellStart"/>
      <w:r w:rsidRPr="00C93999">
        <w:rPr>
          <w:b w:val="0"/>
          <w:szCs w:val="26"/>
        </w:rPr>
        <w:t>Малехівської</w:t>
      </w:r>
      <w:proofErr w:type="spellEnd"/>
      <w:r w:rsidRPr="00C93999">
        <w:rPr>
          <w:b w:val="0"/>
          <w:szCs w:val="26"/>
        </w:rPr>
        <w:t xml:space="preserve"> сільської ради</w:t>
      </w:r>
      <w:r>
        <w:rPr>
          <w:b w:val="0"/>
          <w:szCs w:val="26"/>
        </w:rPr>
        <w:t xml:space="preserve">, керуючись ст.142 Земельного кодексу України, Законом України «Про розмежування </w:t>
      </w:r>
      <w:r w:rsidRPr="00C93999">
        <w:rPr>
          <w:b w:val="0"/>
          <w:szCs w:val="26"/>
        </w:rPr>
        <w:t>земель державної та комунальної власності</w:t>
      </w:r>
      <w:r>
        <w:rPr>
          <w:b w:val="0"/>
          <w:szCs w:val="26"/>
        </w:rPr>
        <w:t xml:space="preserve">», </w:t>
      </w:r>
      <w:r w:rsidRPr="00C93999">
        <w:rPr>
          <w:b w:val="0"/>
          <w:szCs w:val="26"/>
        </w:rPr>
        <w:t>ст.26 Закону України «Про місцеве самоврядування в Україні», Малехівська сільська рада</w:t>
      </w:r>
    </w:p>
    <w:p w:rsidR="00CF1C84" w:rsidRDefault="00CF1C84" w:rsidP="00CF1C84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szCs w:val="26"/>
        </w:rPr>
      </w:pPr>
      <w:r w:rsidRPr="00C93999">
        <w:rPr>
          <w:b w:val="0"/>
          <w:szCs w:val="26"/>
        </w:rPr>
        <w:t>ВИРІШИЛА:</w:t>
      </w:r>
    </w:p>
    <w:p w:rsidR="00CF1C84" w:rsidRDefault="00CF1C84" w:rsidP="00CF1C84">
      <w:pPr>
        <w:pStyle w:val="a5"/>
        <w:widowControl/>
        <w:numPr>
          <w:ilvl w:val="5"/>
          <w:numId w:val="66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>
        <w:rPr>
          <w:b w:val="0"/>
          <w:szCs w:val="26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2,3300 га, кадастровий номер </w:t>
      </w:r>
      <w:r w:rsidRPr="004221BF">
        <w:rPr>
          <w:b w:val="0"/>
          <w:szCs w:val="26"/>
        </w:rPr>
        <w:t>4622785700:01:011:</w:t>
      </w:r>
      <w:r w:rsidRPr="004221BF">
        <w:rPr>
          <w:b w:val="0"/>
          <w:szCs w:val="26"/>
          <w:shd w:val="clear" w:color="auto" w:fill="FFFFFF"/>
        </w:rPr>
        <w:t>0351</w:t>
      </w:r>
      <w:r>
        <w:rPr>
          <w:b w:val="0"/>
          <w:color w:val="333333"/>
          <w:szCs w:val="26"/>
          <w:shd w:val="clear" w:color="auto" w:fill="FFFFFF"/>
        </w:rPr>
        <w:t>,</w:t>
      </w:r>
      <w:r>
        <w:rPr>
          <w:b w:val="0"/>
          <w:szCs w:val="26"/>
        </w:rPr>
        <w:t xml:space="preserve"> по </w:t>
      </w:r>
      <w:proofErr w:type="spellStart"/>
      <w:r>
        <w:rPr>
          <w:b w:val="0"/>
          <w:szCs w:val="26"/>
        </w:rPr>
        <w:t>вул.Галицька</w:t>
      </w:r>
      <w:proofErr w:type="spellEnd"/>
      <w:r>
        <w:rPr>
          <w:b w:val="0"/>
          <w:szCs w:val="26"/>
        </w:rPr>
        <w:t xml:space="preserve"> в с.Малехів Жовківського району Львівської області.</w:t>
      </w:r>
    </w:p>
    <w:p w:rsidR="00CF1C84" w:rsidRDefault="00CF1C84" w:rsidP="00CF1C84">
      <w:pPr>
        <w:pStyle w:val="a5"/>
        <w:widowControl/>
        <w:numPr>
          <w:ilvl w:val="5"/>
          <w:numId w:val="66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>
        <w:rPr>
          <w:b w:val="0"/>
          <w:szCs w:val="26"/>
        </w:rPr>
        <w:t>Припинити</w:t>
      </w:r>
      <w:r w:rsidRPr="00B07EF8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ПП «Консалтингова фірма «Прометей» право постійного користування земельної ділянки площею 2,6000 га на підставі Державного акту на право постійного користування землею серією В №060918 від 15.04.1983 року, згідно Витягу з Державного земельного кадастру про земельну ділянку, кадастровий номер 4622785700:01:011:0351, цільове призначення земельної ділянки: Для розміщення та експлуатації основних, </w:t>
      </w:r>
      <w:r>
        <w:rPr>
          <w:b w:val="0"/>
          <w:szCs w:val="26"/>
        </w:rPr>
        <w:lastRenderedPageBreak/>
        <w:t>підсобних і допоміжних будівель та споруд підприємств переробної, машинобудівної та іншої промисловості площею 2,3300 га.</w:t>
      </w:r>
    </w:p>
    <w:p w:rsidR="00CF1C84" w:rsidRPr="00B07EF8" w:rsidRDefault="00CF1C84" w:rsidP="00CF1C84">
      <w:pPr>
        <w:pStyle w:val="a5"/>
        <w:widowControl/>
        <w:numPr>
          <w:ilvl w:val="5"/>
          <w:numId w:val="66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 w:rsidRPr="00B07EF8">
        <w:rPr>
          <w:b w:val="0"/>
          <w:szCs w:val="24"/>
        </w:rPr>
        <w:t>Малехівській сільській раді здійснити державну реєстрацію</w:t>
      </w:r>
      <w:r w:rsidRPr="00B07EF8">
        <w:rPr>
          <w:b w:val="0"/>
          <w:sz w:val="26"/>
          <w:szCs w:val="26"/>
        </w:rPr>
        <w:t xml:space="preserve"> права комунальної власності на земельну ділянку кадастровий номер </w:t>
      </w:r>
      <w:r>
        <w:rPr>
          <w:b w:val="0"/>
          <w:szCs w:val="26"/>
        </w:rPr>
        <w:t>4622785700:01:011:0351</w:t>
      </w:r>
      <w:r w:rsidRPr="00B07EF8">
        <w:rPr>
          <w:b w:val="0"/>
          <w:sz w:val="26"/>
          <w:szCs w:val="26"/>
        </w:rPr>
        <w:t xml:space="preserve"> </w:t>
      </w:r>
      <w:r>
        <w:rPr>
          <w:b w:val="0"/>
          <w:szCs w:val="26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2,3300 га</w:t>
      </w:r>
      <w:r w:rsidRPr="00B07EF8">
        <w:rPr>
          <w:b w:val="0"/>
          <w:sz w:val="26"/>
          <w:szCs w:val="26"/>
        </w:rPr>
        <w:t xml:space="preserve"> </w:t>
      </w:r>
      <w:r w:rsidRPr="00B07EF8">
        <w:rPr>
          <w:b w:val="0"/>
        </w:rPr>
        <w:t xml:space="preserve">по вул. </w:t>
      </w:r>
      <w:r>
        <w:rPr>
          <w:b w:val="0"/>
        </w:rPr>
        <w:t>Галицька</w:t>
      </w:r>
      <w:r w:rsidRPr="00B07EF8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CF1C84" w:rsidRPr="00B07EF8" w:rsidRDefault="00CF1C84" w:rsidP="00CF1C84">
      <w:pPr>
        <w:pStyle w:val="a5"/>
        <w:widowControl/>
        <w:numPr>
          <w:ilvl w:val="5"/>
          <w:numId w:val="66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CF1C84" w:rsidRDefault="00CF1C84" w:rsidP="00CF1C84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CF1C84" w:rsidRPr="008746D8" w:rsidRDefault="00CF1C84" w:rsidP="00CF1C84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В.Сеньковський</w:t>
      </w:r>
      <w:proofErr w:type="spellEnd"/>
    </w:p>
    <w:p w:rsidR="005260CF" w:rsidRPr="00CF1C84" w:rsidRDefault="005260CF" w:rsidP="00CF1C8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CF1C84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1A3" w:rsidRDefault="00F531A3" w:rsidP="00A25E95">
      <w:pPr>
        <w:spacing w:before="0" w:line="240" w:lineRule="auto"/>
      </w:pPr>
      <w:r>
        <w:separator/>
      </w:r>
    </w:p>
  </w:endnote>
  <w:endnote w:type="continuationSeparator" w:id="0">
    <w:p w:rsidR="00F531A3" w:rsidRDefault="00F531A3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1A3" w:rsidRDefault="00F531A3" w:rsidP="00A25E95">
      <w:pPr>
        <w:spacing w:before="0" w:line="240" w:lineRule="auto"/>
      </w:pPr>
      <w:r>
        <w:separator/>
      </w:r>
    </w:p>
  </w:footnote>
  <w:footnote w:type="continuationSeparator" w:id="0">
    <w:p w:rsidR="00F531A3" w:rsidRDefault="00F531A3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A050A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6E19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E36FE"/>
    <w:rsid w:val="00AF6DF6"/>
    <w:rsid w:val="00B07029"/>
    <w:rsid w:val="00B07EF8"/>
    <w:rsid w:val="00B13F98"/>
    <w:rsid w:val="00B24017"/>
    <w:rsid w:val="00B2440F"/>
    <w:rsid w:val="00B25FE1"/>
    <w:rsid w:val="00B445DB"/>
    <w:rsid w:val="00B5148C"/>
    <w:rsid w:val="00B648F9"/>
    <w:rsid w:val="00BA10C4"/>
    <w:rsid w:val="00BB0F57"/>
    <w:rsid w:val="00BB173D"/>
    <w:rsid w:val="00BD4600"/>
    <w:rsid w:val="00BD64E7"/>
    <w:rsid w:val="00BD6D4C"/>
    <w:rsid w:val="00BE4E27"/>
    <w:rsid w:val="00BF2A17"/>
    <w:rsid w:val="00BF5997"/>
    <w:rsid w:val="00BF716C"/>
    <w:rsid w:val="00C010CF"/>
    <w:rsid w:val="00C26A16"/>
    <w:rsid w:val="00C36F21"/>
    <w:rsid w:val="00C37041"/>
    <w:rsid w:val="00C37FA9"/>
    <w:rsid w:val="00C41F90"/>
    <w:rsid w:val="00C42232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CF1C84"/>
    <w:rsid w:val="00D06728"/>
    <w:rsid w:val="00D124B5"/>
    <w:rsid w:val="00D50864"/>
    <w:rsid w:val="00D6342B"/>
    <w:rsid w:val="00D65EE0"/>
    <w:rsid w:val="00D73C95"/>
    <w:rsid w:val="00D73EFF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E0BA2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531A3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0FB9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86BDC-8DBF-4F10-8948-B82BF1257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2636</TotalTime>
  <Pages>2</Pages>
  <Words>2101</Words>
  <Characters>1199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188</cp:revision>
  <cp:lastPrinted>2020-11-10T13:28:00Z</cp:lastPrinted>
  <dcterms:created xsi:type="dcterms:W3CDTF">2020-10-07T23:54:00Z</dcterms:created>
  <dcterms:modified xsi:type="dcterms:W3CDTF">2021-09-23T13:51:00Z</dcterms:modified>
</cp:coreProperties>
</file>