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A28" w:rsidRPr="00C466A2" w:rsidRDefault="000F7A28" w:rsidP="000F7A28">
      <w:pPr>
        <w:spacing w:before="0" w:line="240" w:lineRule="auto"/>
        <w:ind w:left="0" w:right="0" w:hanging="426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07E469A5" wp14:editId="60B5A5BF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A28" w:rsidRPr="00C466A2" w:rsidRDefault="000F7A28" w:rsidP="000F7A28">
      <w:pPr>
        <w:spacing w:before="0" w:line="240" w:lineRule="auto"/>
        <w:ind w:left="0" w:right="0" w:hanging="426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0F7A28" w:rsidRPr="00C466A2" w:rsidRDefault="000F7A28" w:rsidP="000F7A28">
      <w:pPr>
        <w:spacing w:before="0" w:line="240" w:lineRule="auto"/>
        <w:ind w:left="0" w:right="0" w:hanging="426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0F7A28" w:rsidRPr="00C466A2" w:rsidRDefault="000F7A28" w:rsidP="000F7A28">
      <w:pPr>
        <w:spacing w:before="0" w:line="240" w:lineRule="auto"/>
        <w:ind w:left="0" w:right="0" w:hanging="426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0F7A28" w:rsidRPr="00D41DE7" w:rsidRDefault="000F7A28" w:rsidP="000F7A28">
      <w:pPr>
        <w:shd w:val="clear" w:color="auto" w:fill="FFFFFF"/>
        <w:spacing w:before="0" w:line="240" w:lineRule="auto"/>
        <w:ind w:left="0" w:right="0" w:hanging="426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0F7A28" w:rsidRPr="00D41DE7" w:rsidRDefault="000F7A28" w:rsidP="000F7A28">
      <w:pPr>
        <w:shd w:val="clear" w:color="auto" w:fill="FFFFFF"/>
        <w:spacing w:before="0" w:line="240" w:lineRule="auto"/>
        <w:ind w:left="0" w:right="0" w:hanging="426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12</w:t>
      </w:r>
    </w:p>
    <w:p w:rsidR="000F7A28" w:rsidRDefault="000F7A28" w:rsidP="000F7A28">
      <w:pPr>
        <w:widowControl/>
        <w:autoSpaceDE/>
        <w:autoSpaceDN/>
        <w:adjustRightInd/>
        <w:spacing w:before="0" w:line="240" w:lineRule="auto"/>
        <w:ind w:left="0" w:right="57" w:hanging="426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0F7A28" w:rsidRDefault="000F7A28" w:rsidP="000F7A28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2"/>
        </w:rPr>
      </w:pPr>
      <w:bookmarkStart w:id="0" w:name="_GoBack"/>
      <w:r w:rsidRPr="00E5641C">
        <w:rPr>
          <w:b w:val="0"/>
          <w:szCs w:val="22"/>
        </w:rPr>
        <w:t xml:space="preserve">Про укладення додаткової угоди до </w:t>
      </w:r>
    </w:p>
    <w:p w:rsidR="000F7A28" w:rsidRDefault="000F7A28" w:rsidP="000F7A28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2"/>
        </w:rPr>
      </w:pPr>
      <w:r>
        <w:rPr>
          <w:b w:val="0"/>
          <w:szCs w:val="22"/>
        </w:rPr>
        <w:t>Договору оренди землі від 29.01.2018</w:t>
      </w:r>
      <w:r w:rsidRPr="00E5641C">
        <w:rPr>
          <w:b w:val="0"/>
          <w:szCs w:val="22"/>
        </w:rPr>
        <w:t xml:space="preserve"> року </w:t>
      </w:r>
      <w:r>
        <w:rPr>
          <w:b w:val="0"/>
          <w:szCs w:val="22"/>
        </w:rPr>
        <w:t xml:space="preserve"> ТзОВ «</w:t>
      </w:r>
      <w:proofErr w:type="spellStart"/>
      <w:r>
        <w:rPr>
          <w:b w:val="0"/>
          <w:szCs w:val="22"/>
        </w:rPr>
        <w:t>Гільдебрандт</w:t>
      </w:r>
      <w:proofErr w:type="spellEnd"/>
      <w:r>
        <w:rPr>
          <w:b w:val="0"/>
          <w:szCs w:val="22"/>
        </w:rPr>
        <w:t>»</w:t>
      </w:r>
    </w:p>
    <w:bookmarkEnd w:id="0"/>
    <w:p w:rsidR="000F7A28" w:rsidRDefault="000F7A28" w:rsidP="000F7A28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2"/>
        </w:rPr>
      </w:pPr>
    </w:p>
    <w:p w:rsidR="000F7A28" w:rsidRPr="00A92125" w:rsidRDefault="000F7A28" w:rsidP="000F7A28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2"/>
        </w:rPr>
        <w:t>Розглянувши заяву ТзОВ «</w:t>
      </w:r>
      <w:proofErr w:type="spellStart"/>
      <w:r>
        <w:rPr>
          <w:b w:val="0"/>
          <w:szCs w:val="22"/>
        </w:rPr>
        <w:t>Гільдебрандт</w:t>
      </w:r>
      <w:proofErr w:type="spellEnd"/>
      <w:r>
        <w:rPr>
          <w:b w:val="0"/>
          <w:szCs w:val="22"/>
        </w:rPr>
        <w:t xml:space="preserve">» від 03.04.2020 року про укладення додаткової угоди до Договору оренди земельної ділянки від 29.01.2018 року щодо збільшення терміну дії договору оренди,  </w:t>
      </w:r>
      <w:r>
        <w:rPr>
          <w:b w:val="0"/>
          <w:iCs/>
          <w:spacing w:val="-1"/>
          <w:szCs w:val="26"/>
        </w:rPr>
        <w:t>в</w:t>
      </w:r>
      <w:r w:rsidRPr="008F00ED">
        <w:rPr>
          <w:b w:val="0"/>
          <w:iCs/>
          <w:spacing w:val="-1"/>
          <w:szCs w:val="26"/>
        </w:rPr>
        <w:t>р</w:t>
      </w:r>
      <w:r>
        <w:rPr>
          <w:b w:val="0"/>
          <w:iCs/>
          <w:spacing w:val="-1"/>
          <w:szCs w:val="26"/>
        </w:rPr>
        <w:t xml:space="preserve">аховуючи </w:t>
      </w:r>
      <w:r>
        <w:rPr>
          <w:b w:val="0"/>
          <w:iCs/>
          <w:spacing w:val="-1"/>
        </w:rPr>
        <w:t>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5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957E05">
        <w:rPr>
          <w:b w:val="0"/>
          <w:szCs w:val="24"/>
        </w:rPr>
        <w:t>керуючись</w:t>
      </w:r>
      <w:r>
        <w:rPr>
          <w:b w:val="0"/>
          <w:szCs w:val="24"/>
        </w:rPr>
        <w:t xml:space="preserve"> </w:t>
      </w:r>
      <w:proofErr w:type="spellStart"/>
      <w:r>
        <w:rPr>
          <w:b w:val="0"/>
          <w:szCs w:val="24"/>
        </w:rPr>
        <w:t>ст.ст</w:t>
      </w:r>
      <w:proofErr w:type="spellEnd"/>
      <w:r>
        <w:rPr>
          <w:b w:val="0"/>
          <w:szCs w:val="24"/>
        </w:rPr>
        <w:t>. 12, 93</w:t>
      </w:r>
      <w:r w:rsidRPr="00E5641C">
        <w:rPr>
          <w:b w:val="0"/>
        </w:rPr>
        <w:t xml:space="preserve"> </w:t>
      </w:r>
      <w:r w:rsidRPr="00A92125">
        <w:rPr>
          <w:b w:val="0"/>
        </w:rPr>
        <w:t>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0F7A28" w:rsidRDefault="000F7A28" w:rsidP="000F7A28">
      <w:pPr>
        <w:widowControl/>
        <w:autoSpaceDE/>
        <w:autoSpaceDN/>
        <w:adjustRightInd/>
        <w:spacing w:before="0" w:line="240" w:lineRule="auto"/>
        <w:ind w:left="0" w:right="57" w:hanging="426"/>
        <w:rPr>
          <w:b w:val="0"/>
        </w:rPr>
      </w:pPr>
    </w:p>
    <w:p w:rsidR="000F7A28" w:rsidRDefault="000F7A28" w:rsidP="000F7A28">
      <w:pPr>
        <w:widowControl/>
        <w:autoSpaceDE/>
        <w:autoSpaceDN/>
        <w:adjustRightInd/>
        <w:spacing w:before="0" w:line="240" w:lineRule="auto"/>
        <w:ind w:left="0" w:right="57" w:hanging="426"/>
        <w:rPr>
          <w:b w:val="0"/>
        </w:rPr>
      </w:pPr>
      <w:r w:rsidRPr="00A92125">
        <w:rPr>
          <w:b w:val="0"/>
        </w:rPr>
        <w:t>ВИРІШИЛА:</w:t>
      </w:r>
    </w:p>
    <w:p w:rsidR="000F7A28" w:rsidRDefault="000F7A28" w:rsidP="000F7A28">
      <w:pPr>
        <w:pStyle w:val="a8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Збільшити строк дії Договору оренди земельної ділянки </w:t>
      </w:r>
      <w:r>
        <w:rPr>
          <w:b w:val="0"/>
          <w:szCs w:val="22"/>
        </w:rPr>
        <w:t>від 29.01.2018</w:t>
      </w:r>
      <w:r w:rsidRPr="00E5641C">
        <w:rPr>
          <w:b w:val="0"/>
          <w:szCs w:val="22"/>
        </w:rPr>
        <w:t xml:space="preserve"> року</w:t>
      </w:r>
      <w:r>
        <w:rPr>
          <w:b w:val="0"/>
          <w:szCs w:val="26"/>
        </w:rPr>
        <w:t xml:space="preserve"> з ТзОВ «</w:t>
      </w:r>
      <w:proofErr w:type="spellStart"/>
      <w:r>
        <w:rPr>
          <w:b w:val="0"/>
          <w:iCs/>
          <w:spacing w:val="-1"/>
          <w:szCs w:val="26"/>
        </w:rPr>
        <w:t>Гільдебрандт</w:t>
      </w:r>
      <w:proofErr w:type="spellEnd"/>
      <w:r>
        <w:rPr>
          <w:b w:val="0"/>
          <w:iCs/>
          <w:spacing w:val="-1"/>
          <w:szCs w:val="26"/>
        </w:rPr>
        <w:t>»</w:t>
      </w:r>
      <w:r>
        <w:rPr>
          <w:b w:val="0"/>
        </w:rPr>
        <w:t>,</w:t>
      </w:r>
      <w:r>
        <w:rPr>
          <w:b w:val="0"/>
          <w:szCs w:val="26"/>
        </w:rPr>
        <w:t xml:space="preserve"> на земельну ділянку </w:t>
      </w:r>
      <w:r>
        <w:rPr>
          <w:b w:val="0"/>
          <w:szCs w:val="26"/>
          <w:shd w:val="clear" w:color="auto" w:fill="FFFFFF"/>
        </w:rPr>
        <w:t>д</w:t>
      </w:r>
      <w:r w:rsidRPr="00872FC7">
        <w:rPr>
          <w:b w:val="0"/>
          <w:szCs w:val="26"/>
          <w:shd w:val="clear" w:color="auto" w:fill="FFFFFF"/>
        </w:rPr>
        <w:t xml:space="preserve">ля розміщення та експлуатації </w:t>
      </w:r>
      <w:r>
        <w:rPr>
          <w:b w:val="0"/>
          <w:szCs w:val="26"/>
          <w:shd w:val="clear" w:color="auto" w:fill="FFFFFF"/>
        </w:rPr>
        <w:t xml:space="preserve">основних, підсобних і допоміжних </w:t>
      </w:r>
      <w:r w:rsidRPr="00872FC7">
        <w:rPr>
          <w:b w:val="0"/>
          <w:szCs w:val="26"/>
          <w:shd w:val="clear" w:color="auto" w:fill="FFFFFF"/>
        </w:rPr>
        <w:t xml:space="preserve">будівель </w:t>
      </w:r>
      <w:r>
        <w:rPr>
          <w:b w:val="0"/>
          <w:szCs w:val="26"/>
          <w:shd w:val="clear" w:color="auto" w:fill="FFFFFF"/>
        </w:rPr>
        <w:t>та</w:t>
      </w:r>
      <w:r w:rsidRPr="00872FC7">
        <w:rPr>
          <w:b w:val="0"/>
          <w:szCs w:val="26"/>
          <w:shd w:val="clear" w:color="auto" w:fill="FFFFFF"/>
        </w:rPr>
        <w:t xml:space="preserve"> споруд </w:t>
      </w:r>
      <w:r>
        <w:rPr>
          <w:b w:val="0"/>
          <w:szCs w:val="26"/>
          <w:shd w:val="clear" w:color="auto" w:fill="FFFFFF"/>
        </w:rPr>
        <w:t>підприємств переробної, машинобудівної та іншої промисловості</w:t>
      </w:r>
      <w:r>
        <w:rPr>
          <w:b w:val="0"/>
          <w:iCs/>
          <w:spacing w:val="-1"/>
          <w:szCs w:val="26"/>
        </w:rPr>
        <w:t xml:space="preserve"> </w:t>
      </w:r>
      <w:r w:rsidRPr="00151C6A">
        <w:rPr>
          <w:b w:val="0"/>
          <w:szCs w:val="26"/>
        </w:rPr>
        <w:t xml:space="preserve">площею </w:t>
      </w:r>
      <w:r>
        <w:rPr>
          <w:b w:val="0"/>
          <w:iCs/>
          <w:spacing w:val="-1"/>
          <w:szCs w:val="26"/>
        </w:rPr>
        <w:t xml:space="preserve">0,3563 га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Жовківська</w:t>
      </w:r>
      <w:proofErr w:type="spellEnd"/>
      <w:r>
        <w:rPr>
          <w:b w:val="0"/>
          <w:iCs/>
          <w:spacing w:val="-1"/>
          <w:szCs w:val="26"/>
        </w:rPr>
        <w:t xml:space="preserve">, 21 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</w:t>
      </w:r>
      <w:r>
        <w:rPr>
          <w:b w:val="0"/>
          <w:szCs w:val="26"/>
          <w:shd w:val="clear" w:color="auto" w:fill="FFFFFF"/>
        </w:rPr>
        <w:t>4622785700:04:001:0007</w:t>
      </w:r>
      <w:r>
        <w:rPr>
          <w:b w:val="0"/>
          <w:szCs w:val="26"/>
        </w:rPr>
        <w:t xml:space="preserve"> до 29.01.2048 року.</w:t>
      </w:r>
    </w:p>
    <w:p w:rsidR="000F7A28" w:rsidRDefault="000F7A28" w:rsidP="000F7A28">
      <w:pPr>
        <w:pStyle w:val="a8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збільшення строку дії договору оренди земельної ділянки з ТзОВ «</w:t>
      </w:r>
      <w:proofErr w:type="spellStart"/>
      <w:r>
        <w:rPr>
          <w:b w:val="0"/>
          <w:iCs/>
          <w:spacing w:val="-1"/>
          <w:szCs w:val="26"/>
        </w:rPr>
        <w:t>Гільдебрандт</w:t>
      </w:r>
      <w:proofErr w:type="spellEnd"/>
      <w:r>
        <w:rPr>
          <w:b w:val="0"/>
          <w:iCs/>
          <w:spacing w:val="-1"/>
          <w:szCs w:val="26"/>
        </w:rPr>
        <w:t>»</w:t>
      </w:r>
      <w:r>
        <w:rPr>
          <w:b w:val="0"/>
          <w:szCs w:val="26"/>
        </w:rPr>
        <w:t>.</w:t>
      </w:r>
    </w:p>
    <w:p w:rsidR="000F7A28" w:rsidRPr="00652952" w:rsidRDefault="000F7A28" w:rsidP="000F7A28">
      <w:pPr>
        <w:pStyle w:val="a8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5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0F7A28" w:rsidRDefault="000F7A28" w:rsidP="000F7A28">
      <w:pPr>
        <w:pStyle w:val="a8"/>
        <w:widowControl/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</w:rPr>
      </w:pPr>
    </w:p>
    <w:p w:rsidR="000F7A28" w:rsidRDefault="000F7A28" w:rsidP="000F7A28">
      <w:pPr>
        <w:pStyle w:val="a8"/>
        <w:widowControl/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</w:rPr>
      </w:pPr>
    </w:p>
    <w:p w:rsidR="000F7A28" w:rsidRDefault="000F7A28" w:rsidP="000F7A28">
      <w:pPr>
        <w:pStyle w:val="a8"/>
        <w:widowControl/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</w:rPr>
      </w:pPr>
    </w:p>
    <w:p w:rsidR="000F7A28" w:rsidRDefault="000F7A28" w:rsidP="000F7A2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r w:rsidRPr="00957E05">
        <w:rPr>
          <w:b w:val="0"/>
          <w:szCs w:val="24"/>
        </w:rPr>
        <w:t>Сільський голова                                                  Сеньковський В.В.</w:t>
      </w:r>
    </w:p>
    <w:p w:rsidR="002E11F3" w:rsidRPr="000F7A28" w:rsidRDefault="002E11F3" w:rsidP="000F7A28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E11F3" w:rsidRPr="000F7A28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2FD1C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5D91A9-B5A2-4832-9213-68EF46241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3012</TotalTime>
  <Pages>1</Pages>
  <Words>1050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106</cp:revision>
  <cp:lastPrinted>2020-08-07T08:50:00Z</cp:lastPrinted>
  <dcterms:created xsi:type="dcterms:W3CDTF">2020-05-13T09:07:00Z</dcterms:created>
  <dcterms:modified xsi:type="dcterms:W3CDTF">2021-10-28T07:56:00Z</dcterms:modified>
</cp:coreProperties>
</file>