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01B" w:rsidRPr="0088101B" w:rsidRDefault="0088101B" w:rsidP="0088101B">
      <w:pPr>
        <w:spacing w:before="0" w:line="240" w:lineRule="auto"/>
        <w:ind w:left="0" w:right="0"/>
        <w:outlineLvl w:val="0"/>
        <w:rPr>
          <w:b w:val="0"/>
          <w:bCs w:val="0"/>
          <w:sz w:val="24"/>
          <w:szCs w:val="26"/>
        </w:rPr>
      </w:pPr>
      <w:r w:rsidRPr="0088101B">
        <w:rPr>
          <w:b w:val="0"/>
          <w:bCs w:val="0"/>
          <w:noProof/>
          <w:sz w:val="24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01B" w:rsidRPr="0088101B" w:rsidRDefault="0088101B" w:rsidP="0088101B">
      <w:pPr>
        <w:spacing w:before="0" w:line="240" w:lineRule="auto"/>
        <w:ind w:left="0" w:right="0"/>
        <w:outlineLvl w:val="0"/>
        <w:rPr>
          <w:b w:val="0"/>
          <w:bCs w:val="0"/>
          <w:sz w:val="24"/>
          <w:szCs w:val="26"/>
        </w:rPr>
      </w:pPr>
      <w:r w:rsidRPr="0088101B">
        <w:rPr>
          <w:b w:val="0"/>
          <w:sz w:val="24"/>
          <w:szCs w:val="26"/>
        </w:rPr>
        <w:t>У К Р А Ї Н А</w:t>
      </w:r>
    </w:p>
    <w:p w:rsidR="0088101B" w:rsidRPr="0088101B" w:rsidRDefault="0088101B" w:rsidP="0088101B">
      <w:pPr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88101B">
        <w:rPr>
          <w:b w:val="0"/>
          <w:sz w:val="24"/>
          <w:szCs w:val="26"/>
        </w:rPr>
        <w:t>МАЛЕХІВСЬКА СІЛЬСЬКА РАДА</w:t>
      </w:r>
    </w:p>
    <w:p w:rsidR="0088101B" w:rsidRPr="0088101B" w:rsidRDefault="0088101B" w:rsidP="0088101B">
      <w:pPr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88101B">
        <w:rPr>
          <w:b w:val="0"/>
          <w:sz w:val="24"/>
          <w:szCs w:val="26"/>
        </w:rPr>
        <w:t>ЖОВКІВСЬКОГО РАЙОНУ ЛЬВІВСЬКОЇ ОБЛАСТІ</w:t>
      </w:r>
    </w:p>
    <w:p w:rsidR="0088101B" w:rsidRPr="0088101B" w:rsidRDefault="0088101B" w:rsidP="0088101B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88101B">
        <w:rPr>
          <w:b w:val="0"/>
          <w:sz w:val="24"/>
          <w:szCs w:val="26"/>
        </w:rPr>
        <w:t>Х</w:t>
      </w:r>
      <w:r w:rsidRPr="0088101B">
        <w:rPr>
          <w:b w:val="0"/>
          <w:sz w:val="24"/>
          <w:szCs w:val="26"/>
          <w:lang w:val="en-US"/>
        </w:rPr>
        <w:t>L</w:t>
      </w:r>
      <w:r w:rsidRPr="0088101B">
        <w:rPr>
          <w:b w:val="0"/>
          <w:sz w:val="24"/>
          <w:szCs w:val="26"/>
        </w:rPr>
        <w:t>ІІІ сесія сьомого демократичного скликання</w:t>
      </w:r>
    </w:p>
    <w:p w:rsidR="0088101B" w:rsidRPr="0088101B" w:rsidRDefault="0088101B" w:rsidP="0088101B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88101B">
        <w:rPr>
          <w:b w:val="0"/>
          <w:sz w:val="24"/>
          <w:szCs w:val="26"/>
        </w:rPr>
        <w:t xml:space="preserve"> РІШЕННЯ № 1</w:t>
      </w:r>
    </w:p>
    <w:p w:rsidR="0088101B" w:rsidRPr="0088101B" w:rsidRDefault="0088101B" w:rsidP="0088101B">
      <w:pPr>
        <w:spacing w:before="0" w:line="240" w:lineRule="auto"/>
        <w:ind w:left="0" w:right="0"/>
        <w:contextualSpacing/>
        <w:rPr>
          <w:b w:val="0"/>
          <w:bCs w:val="0"/>
          <w:sz w:val="24"/>
        </w:rPr>
      </w:pPr>
      <w:r w:rsidRPr="0088101B">
        <w:rPr>
          <w:b w:val="0"/>
          <w:sz w:val="24"/>
          <w:szCs w:val="26"/>
        </w:rPr>
        <w:t>Від 12.12.2019 року</w:t>
      </w:r>
    </w:p>
    <w:p w:rsidR="0088101B" w:rsidRPr="0088101B" w:rsidRDefault="0088101B" w:rsidP="0088101B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88101B">
        <w:rPr>
          <w:b w:val="0"/>
          <w:sz w:val="24"/>
        </w:rPr>
        <w:t>Про внесення змін до показників</w:t>
      </w:r>
    </w:p>
    <w:p w:rsidR="0088101B" w:rsidRPr="0088101B" w:rsidRDefault="0088101B" w:rsidP="0088101B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сільського бюджету Малехівської   </w:t>
      </w:r>
    </w:p>
    <w:p w:rsidR="0088101B" w:rsidRPr="0088101B" w:rsidRDefault="0088101B" w:rsidP="0088101B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rFonts w:ascii="Bookman Old Style" w:hAnsi="Bookman Old Style" w:cs="Bookman Old Style"/>
          <w:b w:val="0"/>
          <w:sz w:val="24"/>
        </w:rPr>
      </w:pPr>
      <w:r w:rsidRPr="0088101B">
        <w:rPr>
          <w:b w:val="0"/>
          <w:sz w:val="24"/>
        </w:rPr>
        <w:t>сільської ради на 2019 рік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>Відповідно до статей 75, 76, 77 Бюджетного кодексу України, Закону України "Про Державний бюджет України на 2019 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88101B" w:rsidRPr="0088101B" w:rsidRDefault="0088101B" w:rsidP="0088101B">
      <w:pPr>
        <w:spacing w:before="0" w:line="240" w:lineRule="auto"/>
        <w:ind w:left="0" w:right="0"/>
        <w:rPr>
          <w:b w:val="0"/>
          <w:sz w:val="24"/>
        </w:rPr>
      </w:pPr>
      <w:r w:rsidRPr="0088101B">
        <w:rPr>
          <w:b w:val="0"/>
          <w:sz w:val="24"/>
        </w:rPr>
        <w:t>ВИРІШИЛА:</w:t>
      </w:r>
    </w:p>
    <w:p w:rsidR="0088101B" w:rsidRPr="0088101B" w:rsidRDefault="0088101B" w:rsidP="0088101B">
      <w:pPr>
        <w:pStyle w:val="a8"/>
        <w:ind w:firstLine="0"/>
        <w:rPr>
          <w:szCs w:val="28"/>
        </w:rPr>
      </w:pPr>
      <w:r w:rsidRPr="0088101B">
        <w:rPr>
          <w:szCs w:val="28"/>
        </w:rPr>
        <w:t xml:space="preserve">              1.Внести зміни та доповнення до рішення сесії Малехівської сільської ради від 20.12.2018 року № 2_ «Про місцевий бюджет  Малехівської сільської ради на 2019 рік» , виклавши п.1, 2,4,5   у такій редакції:</w:t>
      </w:r>
    </w:p>
    <w:p w:rsidR="0088101B" w:rsidRPr="0088101B" w:rsidRDefault="0088101B" w:rsidP="0088101B">
      <w:pPr>
        <w:pStyle w:val="a8"/>
        <w:ind w:firstLine="0"/>
        <w:rPr>
          <w:szCs w:val="24"/>
        </w:rPr>
      </w:pPr>
      <w:r w:rsidRPr="0088101B">
        <w:rPr>
          <w:szCs w:val="28"/>
        </w:rPr>
        <w:t xml:space="preserve">          1.Внести зміни в </w:t>
      </w:r>
      <w:proofErr w:type="spellStart"/>
      <w:r w:rsidRPr="0088101B">
        <w:rPr>
          <w:szCs w:val="28"/>
        </w:rPr>
        <w:t>доходи</w:t>
      </w:r>
      <w:r w:rsidRPr="0088101B">
        <w:rPr>
          <w:szCs w:val="24"/>
        </w:rPr>
        <w:t>сільського</w:t>
      </w:r>
      <w:proofErr w:type="spellEnd"/>
      <w:r w:rsidRPr="0088101B">
        <w:rPr>
          <w:szCs w:val="24"/>
        </w:rPr>
        <w:t xml:space="preserve">  бюджету:</w:t>
      </w:r>
    </w:p>
    <w:p w:rsidR="0088101B" w:rsidRPr="0088101B" w:rsidRDefault="0088101B" w:rsidP="0088101B">
      <w:pPr>
        <w:pStyle w:val="a8"/>
        <w:ind w:firstLine="0"/>
        <w:rPr>
          <w:szCs w:val="28"/>
        </w:rPr>
      </w:pPr>
      <w:r w:rsidRPr="0088101B">
        <w:rPr>
          <w:szCs w:val="28"/>
        </w:rPr>
        <w:t>Збільшити</w:t>
      </w:r>
      <w:r w:rsidRPr="0088101B">
        <w:rPr>
          <w:szCs w:val="24"/>
        </w:rPr>
        <w:t xml:space="preserve">  доходи бюджету Малехівської сільської </w:t>
      </w:r>
      <w:proofErr w:type="spellStart"/>
      <w:r w:rsidRPr="0088101B">
        <w:rPr>
          <w:szCs w:val="24"/>
        </w:rPr>
        <w:t>радина</w:t>
      </w:r>
      <w:proofErr w:type="spellEnd"/>
      <w:r w:rsidRPr="0088101B">
        <w:rPr>
          <w:szCs w:val="24"/>
        </w:rPr>
        <w:t xml:space="preserve"> загальну суму 574,627 тис.грн. в т.ч.</w:t>
      </w:r>
      <w:r w:rsidRPr="0088101B">
        <w:rPr>
          <w:szCs w:val="28"/>
        </w:rPr>
        <w:t xml:space="preserve"> загального фонду збільшити </w:t>
      </w:r>
      <w:r w:rsidRPr="0088101B">
        <w:rPr>
          <w:szCs w:val="24"/>
        </w:rPr>
        <w:t xml:space="preserve">на суму 631,096 тис.грн.; доходи </w:t>
      </w:r>
      <w:r w:rsidRPr="0088101B">
        <w:rPr>
          <w:bCs/>
          <w:szCs w:val="28"/>
        </w:rPr>
        <w:t xml:space="preserve">спеціального </w:t>
      </w:r>
      <w:r w:rsidRPr="0088101B">
        <w:rPr>
          <w:bCs/>
          <w:szCs w:val="24"/>
        </w:rPr>
        <w:t xml:space="preserve">фонду зменшити </w:t>
      </w:r>
      <w:r w:rsidRPr="0088101B">
        <w:rPr>
          <w:szCs w:val="28"/>
        </w:rPr>
        <w:t>на суму56,469тис.грн.</w:t>
      </w:r>
    </w:p>
    <w:p w:rsidR="0088101B" w:rsidRPr="0088101B" w:rsidRDefault="0088101B" w:rsidP="0088101B">
      <w:pPr>
        <w:pStyle w:val="a8"/>
        <w:ind w:firstLine="0"/>
        <w:rPr>
          <w:szCs w:val="24"/>
        </w:rPr>
      </w:pPr>
      <w:r w:rsidRPr="0088101B">
        <w:rPr>
          <w:bCs/>
          <w:szCs w:val="24"/>
        </w:rPr>
        <w:t>.</w:t>
      </w:r>
      <w:r w:rsidRPr="0088101B">
        <w:rPr>
          <w:szCs w:val="24"/>
        </w:rPr>
        <w:t xml:space="preserve">2.Затвердити доходи бюджету Малехівської сільської ради в сумі 20 093,020 тис.грн. в </w:t>
      </w:r>
      <w:proofErr w:type="spellStart"/>
      <w:r w:rsidRPr="0088101B">
        <w:rPr>
          <w:szCs w:val="24"/>
        </w:rPr>
        <w:t>т.ч.доходи</w:t>
      </w:r>
      <w:proofErr w:type="spellEnd"/>
      <w:r w:rsidRPr="0088101B">
        <w:rPr>
          <w:szCs w:val="28"/>
        </w:rPr>
        <w:t xml:space="preserve"> загального фонду </w:t>
      </w:r>
      <w:r w:rsidRPr="0088101B">
        <w:rPr>
          <w:szCs w:val="24"/>
        </w:rPr>
        <w:t xml:space="preserve">на суму 18381,096 тис.грн..доходи </w:t>
      </w:r>
      <w:r w:rsidRPr="0088101B">
        <w:rPr>
          <w:bCs/>
          <w:szCs w:val="28"/>
        </w:rPr>
        <w:t xml:space="preserve">спеціального </w:t>
      </w:r>
      <w:r w:rsidRPr="0088101B">
        <w:rPr>
          <w:bCs/>
          <w:szCs w:val="24"/>
        </w:rPr>
        <w:t xml:space="preserve">фонду </w:t>
      </w:r>
      <w:r w:rsidRPr="0088101B">
        <w:rPr>
          <w:szCs w:val="28"/>
        </w:rPr>
        <w:t>на суму 1711,924тис.грн.</w:t>
      </w:r>
      <w:r w:rsidRPr="0088101B">
        <w:rPr>
          <w:szCs w:val="24"/>
        </w:rPr>
        <w:t>(додаток №1).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>3.Внести зміни в видатки сільського бюджету: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 xml:space="preserve">Збільшити видатки загального фонду бюджету на загальну суму 83,260 тис.грн. </w:t>
      </w:r>
      <w:proofErr w:type="spellStart"/>
      <w:r w:rsidRPr="0088101B">
        <w:rPr>
          <w:b w:val="0"/>
          <w:sz w:val="24"/>
        </w:rPr>
        <w:t>в.т.ч</w:t>
      </w:r>
      <w:proofErr w:type="spellEnd"/>
      <w:r w:rsidRPr="0088101B">
        <w:rPr>
          <w:b w:val="0"/>
          <w:sz w:val="24"/>
        </w:rPr>
        <w:t>.: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 xml:space="preserve">Зменшити видатки загального фонду-по </w:t>
      </w:r>
      <w:r w:rsidRPr="0088101B">
        <w:rPr>
          <w:rStyle w:val="20"/>
          <w:color w:val="auto"/>
          <w:sz w:val="24"/>
          <w:szCs w:val="24"/>
        </w:rPr>
        <w:t>КПКВК 0114082 по КЕКВу2210 на суму 14,535тис.грн.;-по КЕКВу2240 на суму5,505тис.грн.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 xml:space="preserve">Зменшити видатки КПКВК 0115062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2210 на суму 0,190 тис.грн. та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2240 на суму 13,9 тис.грн. 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Зменшити видатки по КПКВК 0116030 «Організація благоустрою населених пунктів»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2210 на суму 1,895тис.грн.та </w:t>
      </w:r>
      <w:proofErr w:type="spellStart"/>
      <w:r w:rsidRPr="0088101B">
        <w:rPr>
          <w:b w:val="0"/>
          <w:sz w:val="24"/>
        </w:rPr>
        <w:t>поКЕКВу</w:t>
      </w:r>
      <w:proofErr w:type="spellEnd"/>
      <w:r w:rsidRPr="0088101B">
        <w:rPr>
          <w:b w:val="0"/>
          <w:sz w:val="24"/>
        </w:rPr>
        <w:t xml:space="preserve"> 2240 на суму0,234тис.грн.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збільшити видатки -по КПКВК 0117461«Утримання та розвиток автомобільних доріг та дорожньої інфраструктури за рахунок коштів місцевого бюджету» поКЕКВу2240 на суму 299,687тис.грн.та зменшити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2210 на суму10,480тис.грн. 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 xml:space="preserve">Зменшити видатки по КПКВК 7130»Здійснення заходів із землеустрою»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2281 на суму 39,688 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зменшити видатки - по КПКВК 0119770 «Інші субвенції з місцевого бюджету»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2620  на суму 130,0тис.грн.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Збільшити видатки спеціального </w:t>
      </w:r>
      <w:r w:rsidRPr="0088101B">
        <w:rPr>
          <w:b w:val="0"/>
          <w:sz w:val="24"/>
          <w:szCs w:val="24"/>
        </w:rPr>
        <w:t xml:space="preserve">фонду </w:t>
      </w:r>
      <w:r w:rsidRPr="0088101B">
        <w:rPr>
          <w:b w:val="0"/>
          <w:sz w:val="24"/>
        </w:rPr>
        <w:t>на загальну суму 491,367тис.грн.в т.ч.</w:t>
      </w:r>
    </w:p>
    <w:p w:rsidR="0088101B" w:rsidRPr="0088101B" w:rsidRDefault="0088101B" w:rsidP="0088101B">
      <w:pPr>
        <w:pStyle w:val="ab"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88101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зменшити </w:t>
      </w:r>
      <w:r w:rsidRPr="0088101B">
        <w:rPr>
          <w:rFonts w:ascii="Times New Roman" w:eastAsia="Times New Roman" w:hAnsi="Times New Roman" w:cs="Times New Roman"/>
          <w:sz w:val="24"/>
          <w:szCs w:val="28"/>
          <w:lang w:eastAsia="ru-RU"/>
        </w:rPr>
        <w:t>видатки</w:t>
      </w:r>
      <w:r w:rsidRPr="0088101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по </w:t>
      </w:r>
      <w:r w:rsidRPr="0088101B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 xml:space="preserve">КПКВК 0110150»Організаційне,інформаційно-аналітичне та матеріально технічне забезпечення діяльності обласної ради, районної ради, районної у місті ради(у разі її створення) міської селищної, сільської рад» </w:t>
      </w:r>
      <w:r w:rsidRPr="0088101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по КЕКВу3132 </w:t>
      </w:r>
      <w:r w:rsidRPr="0088101B">
        <w:rPr>
          <w:rStyle w:val="20"/>
          <w:rFonts w:ascii="Times New Roman" w:hAnsi="Times New Roman" w:cs="Times New Roman"/>
          <w:b w:val="0"/>
          <w:color w:val="auto"/>
          <w:sz w:val="24"/>
          <w:szCs w:val="24"/>
        </w:rPr>
        <w:t>на суму2,927тис.грн.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Збільшити видатки спеціального </w:t>
      </w:r>
      <w:proofErr w:type="spellStart"/>
      <w:r w:rsidRPr="0088101B">
        <w:rPr>
          <w:b w:val="0"/>
          <w:sz w:val="24"/>
          <w:szCs w:val="24"/>
        </w:rPr>
        <w:t>фонду</w:t>
      </w:r>
      <w:r w:rsidRPr="0088101B">
        <w:rPr>
          <w:b w:val="0"/>
          <w:sz w:val="24"/>
        </w:rPr>
        <w:t>по</w:t>
      </w:r>
      <w:proofErr w:type="spellEnd"/>
      <w:r w:rsidRPr="0088101B">
        <w:rPr>
          <w:b w:val="0"/>
          <w:sz w:val="24"/>
        </w:rPr>
        <w:t xml:space="preserve"> КПКВК 0117310 «Будівництво об’єктів  житлово комунального </w:t>
      </w:r>
      <w:proofErr w:type="spellStart"/>
      <w:r w:rsidRPr="0088101B">
        <w:rPr>
          <w:b w:val="0"/>
          <w:sz w:val="24"/>
        </w:rPr>
        <w:t>господарства»по</w:t>
      </w:r>
      <w:proofErr w:type="spellEnd"/>
      <w:r w:rsidRPr="0088101B">
        <w:rPr>
          <w:b w:val="0"/>
          <w:sz w:val="24"/>
        </w:rPr>
        <w:t xml:space="preserve">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3122 на суму 525,023 тис.грн.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3142 на суму 34,803тис.грн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88101B">
        <w:rPr>
          <w:b w:val="0"/>
          <w:sz w:val="24"/>
        </w:rPr>
        <w:t xml:space="preserve">Збільшити видатки по КПКВК 0117321 »Будівництво освітніх установ та </w:t>
      </w:r>
      <w:proofErr w:type="spellStart"/>
      <w:r w:rsidRPr="0088101B">
        <w:rPr>
          <w:b w:val="0"/>
          <w:sz w:val="24"/>
        </w:rPr>
        <w:lastRenderedPageBreak/>
        <w:t>закладів»по</w:t>
      </w:r>
      <w:proofErr w:type="spellEnd"/>
      <w:r w:rsidRPr="0088101B">
        <w:rPr>
          <w:b w:val="0"/>
          <w:sz w:val="24"/>
        </w:rPr>
        <w:t xml:space="preserve">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3122 на суму 1,456 тис.грн. та зменшити по КЕКВу3132 на суму 0,989 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 xml:space="preserve">Зменшити видатки по КПКВК 7130»Здійснення заходів із землеустрою»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2281 на суму 6,0 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Зменшити видатки по КПКВК 0117650«Проведення експертної грошової оцінки земельної ділянки чи права на </w:t>
      </w:r>
      <w:proofErr w:type="spellStart"/>
      <w:r w:rsidRPr="0088101B">
        <w:rPr>
          <w:b w:val="0"/>
          <w:sz w:val="24"/>
        </w:rPr>
        <w:t>неї»по</w:t>
      </w:r>
      <w:proofErr w:type="spellEnd"/>
      <w:r w:rsidRPr="0088101B">
        <w:rPr>
          <w:b w:val="0"/>
          <w:sz w:val="24"/>
        </w:rPr>
        <w:t xml:space="preserve">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2281  на суму18,48 тис.грн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>Збільшити видатки -по КПКВК 0117461«Утримання та розвиток автомобільних доріг та дорожньої інфраструктури за рахунок коштів місцевого бюджету» по КЕКВу3132 на суму18,48 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Зменшити видатки по КПКВК 0118311 «Охорона та раціональне використання природних ресурсів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2240 на суму 49,999тис.грн.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88101B">
        <w:rPr>
          <w:b w:val="0"/>
          <w:sz w:val="24"/>
        </w:rPr>
        <w:t xml:space="preserve">Зменшити видатки по КПКВК 0119770 «Інші субвенції з місцевого бюджету» по </w:t>
      </w:r>
      <w:proofErr w:type="spellStart"/>
      <w:r w:rsidRPr="0088101B">
        <w:rPr>
          <w:b w:val="0"/>
          <w:sz w:val="24"/>
        </w:rPr>
        <w:t>КЕКВу</w:t>
      </w:r>
      <w:proofErr w:type="spellEnd"/>
      <w:r w:rsidRPr="0088101B">
        <w:rPr>
          <w:b w:val="0"/>
          <w:sz w:val="24"/>
        </w:rPr>
        <w:t xml:space="preserve"> 3220 на суму 10,0тис.грн.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88101B">
        <w:rPr>
          <w:b w:val="0"/>
          <w:sz w:val="24"/>
          <w:szCs w:val="24"/>
        </w:rPr>
        <w:t xml:space="preserve">4. Затвердити видатки бюджету Малехівської сільської ради в сумі 23291,839 </w:t>
      </w:r>
      <w:proofErr w:type="spellStart"/>
      <w:r w:rsidRPr="0088101B">
        <w:rPr>
          <w:b w:val="0"/>
          <w:sz w:val="24"/>
          <w:szCs w:val="24"/>
        </w:rPr>
        <w:t>тис.грн.в</w:t>
      </w:r>
      <w:proofErr w:type="spellEnd"/>
      <w:r w:rsidRPr="0088101B">
        <w:rPr>
          <w:b w:val="0"/>
          <w:sz w:val="24"/>
          <w:szCs w:val="24"/>
        </w:rPr>
        <w:t xml:space="preserve"> </w:t>
      </w:r>
      <w:proofErr w:type="spellStart"/>
      <w:r w:rsidRPr="0088101B">
        <w:rPr>
          <w:b w:val="0"/>
          <w:sz w:val="24"/>
          <w:szCs w:val="24"/>
        </w:rPr>
        <w:t>т.ч</w:t>
      </w:r>
      <w:proofErr w:type="spellEnd"/>
      <w:r w:rsidRPr="0088101B">
        <w:rPr>
          <w:b w:val="0"/>
          <w:sz w:val="24"/>
          <w:szCs w:val="24"/>
        </w:rPr>
        <w:t xml:space="preserve">. видатки </w:t>
      </w:r>
      <w:r w:rsidRPr="0088101B">
        <w:rPr>
          <w:b w:val="0"/>
          <w:sz w:val="24"/>
        </w:rPr>
        <w:t>загального фонду в сумі 11234,18тис.грн.</w:t>
      </w:r>
      <w:r w:rsidRPr="0088101B">
        <w:rPr>
          <w:b w:val="0"/>
          <w:sz w:val="24"/>
          <w:szCs w:val="24"/>
        </w:rPr>
        <w:t xml:space="preserve"> видатки </w:t>
      </w:r>
      <w:r w:rsidRPr="0088101B">
        <w:rPr>
          <w:b w:val="0"/>
          <w:sz w:val="24"/>
        </w:rPr>
        <w:t xml:space="preserve">спеціального </w:t>
      </w:r>
      <w:r w:rsidRPr="0088101B">
        <w:rPr>
          <w:b w:val="0"/>
          <w:sz w:val="24"/>
          <w:szCs w:val="24"/>
        </w:rPr>
        <w:t xml:space="preserve">фонду </w:t>
      </w:r>
      <w:r w:rsidRPr="0088101B">
        <w:rPr>
          <w:b w:val="0"/>
          <w:sz w:val="24"/>
        </w:rPr>
        <w:t>в сумі 12057,659 тис.грн.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88101B">
        <w:rPr>
          <w:b w:val="0"/>
          <w:sz w:val="24"/>
          <w:szCs w:val="24"/>
        </w:rPr>
        <w:t xml:space="preserve">5.Профіцит сільського бюджету у сумі10339,265тис. грн., в тому числі загального  фонду сільського бюджету 10339,265тис. грн. згідно з додатком № 2 до цього рішення. 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88101B">
        <w:rPr>
          <w:b w:val="0"/>
          <w:sz w:val="24"/>
          <w:szCs w:val="24"/>
        </w:rPr>
        <w:t>Дефіцит спеціального фонду сільського  бюджету у сумі 10339,265тис. грн. згідно з додатком № 2 до цього рішення.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>6. Затвердити бюджетні призначення  головним розпорядникам місцевого бюджету на 2019 рік  у розрізі відповідальних виконавців за бюджетними програмами згідно з додатком № 3 до цього рішення.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>7.Затвердити на 2019 рік міжбюджетні трансферти  згідно з додатком №5 до цього рішення.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 xml:space="preserve">8. Затвердити на 2019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6" w:anchor="n107" w:history="1">
        <w:r w:rsidRPr="0088101B">
          <w:rPr>
            <w:b w:val="0"/>
            <w:sz w:val="24"/>
          </w:rPr>
          <w:t xml:space="preserve">додатком № </w:t>
        </w:r>
      </w:hyperlink>
      <w:r w:rsidRPr="0088101B">
        <w:rPr>
          <w:b w:val="0"/>
          <w:sz w:val="24"/>
        </w:rPr>
        <w:t>6 до цього рішення.</w:t>
      </w:r>
    </w:p>
    <w:p w:rsidR="0088101B" w:rsidRPr="0088101B" w:rsidRDefault="0088101B" w:rsidP="0088101B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b w:val="0"/>
          <w:sz w:val="24"/>
          <w:lang w:eastAsia="ru-RU"/>
        </w:rPr>
      </w:pPr>
      <w:r w:rsidRPr="0088101B">
        <w:rPr>
          <w:rFonts w:ascii="Times New Roman" w:hAnsi="Times New Roman" w:cs="Times New Roman"/>
          <w:b w:val="0"/>
          <w:color w:val="auto"/>
          <w:sz w:val="24"/>
        </w:rPr>
        <w:t xml:space="preserve">9. Затвердити розподіл витрат місцевого бюджету на реалізацію місцевих </w:t>
      </w:r>
      <w:proofErr w:type="spellStart"/>
      <w:r w:rsidRPr="0088101B">
        <w:rPr>
          <w:rFonts w:ascii="Times New Roman" w:hAnsi="Times New Roman" w:cs="Times New Roman"/>
          <w:b w:val="0"/>
          <w:color w:val="auto"/>
          <w:sz w:val="24"/>
        </w:rPr>
        <w:t>програм.згідно</w:t>
      </w:r>
      <w:proofErr w:type="spellEnd"/>
      <w:r w:rsidRPr="0088101B">
        <w:rPr>
          <w:rFonts w:ascii="Times New Roman" w:hAnsi="Times New Roman" w:cs="Times New Roman"/>
          <w:b w:val="0"/>
          <w:color w:val="auto"/>
          <w:sz w:val="24"/>
        </w:rPr>
        <w:t xml:space="preserve"> з додатком №7 до цього рішення та затвердити паспорти бюджетних програм МБ по</w:t>
      </w:r>
      <w:r w:rsidRPr="0088101B">
        <w:rPr>
          <w:rFonts w:ascii="Times New Roman" w:eastAsia="Times New Roman" w:hAnsi="Times New Roman" w:cs="Times New Roman"/>
          <w:b w:val="0"/>
          <w:sz w:val="24"/>
          <w:lang w:eastAsia="ru-RU"/>
        </w:rPr>
        <w:t xml:space="preserve"> </w:t>
      </w:r>
      <w:r w:rsidRPr="0088101B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 xml:space="preserve">КТКВК </w:t>
      </w:r>
      <w:r w:rsidRPr="0088101B">
        <w:rPr>
          <w:rStyle w:val="20"/>
          <w:rFonts w:ascii="Times New Roman" w:hAnsi="Times New Roman" w:cs="Times New Roman"/>
          <w:color w:val="auto"/>
          <w:sz w:val="24"/>
          <w:szCs w:val="24"/>
        </w:rPr>
        <w:t>0110150;</w:t>
      </w:r>
      <w:r w:rsidRPr="0088101B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 xml:space="preserve"> КТКВК 0114082; КТКВК 0115062;по КТКВК 0116030</w:t>
      </w:r>
      <w:r w:rsidRPr="0088101B">
        <w:rPr>
          <w:rFonts w:ascii="Times New Roman" w:eastAsia="Times New Roman" w:hAnsi="Times New Roman" w:cs="Times New Roman"/>
          <w:b w:val="0"/>
          <w:bCs w:val="0"/>
          <w:color w:val="auto"/>
          <w:sz w:val="24"/>
          <w:lang w:eastAsia="ru-RU"/>
        </w:rPr>
        <w:t>;</w:t>
      </w:r>
      <w:r w:rsidRPr="0088101B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 xml:space="preserve"> КТКВК 0117130;по КТКВК 0117461;КТКВК 0117310;по КТКВК 0117321;по КТКВК 0117650;по КТКВК 0118311; по КТКВК 0119770</w:t>
      </w:r>
      <w:r w:rsidRPr="0088101B">
        <w:rPr>
          <w:rFonts w:ascii="Times New Roman" w:eastAsia="Times New Roman" w:hAnsi="Times New Roman" w:cs="Times New Roman"/>
          <w:b w:val="0"/>
          <w:bCs w:val="0"/>
          <w:color w:val="auto"/>
          <w:sz w:val="24"/>
          <w:lang w:eastAsia="ru-RU"/>
        </w:rPr>
        <w:t>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>10.Додатки №1, 2 3,5 6,7 до цього рішення є його невід’ємною частиною.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88101B">
        <w:rPr>
          <w:b w:val="0"/>
          <w:sz w:val="24"/>
        </w:rPr>
        <w:t>11. Контроль за виконанням рішення покласти на постійну комісію з питань бюджету та фінансів.</w:t>
      </w: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sz w:val="24"/>
        </w:rPr>
      </w:pPr>
    </w:p>
    <w:p w:rsidR="0088101B" w:rsidRPr="0088101B" w:rsidRDefault="0088101B" w:rsidP="0088101B">
      <w:pPr>
        <w:spacing w:before="0" w:line="240" w:lineRule="auto"/>
        <w:ind w:left="0" w:right="0" w:firstLine="709"/>
        <w:jc w:val="both"/>
        <w:rPr>
          <w:b w:val="0"/>
          <w:bCs w:val="0"/>
        </w:rPr>
      </w:pPr>
      <w:r w:rsidRPr="0088101B">
        <w:rPr>
          <w:b w:val="0"/>
          <w:sz w:val="24"/>
        </w:rPr>
        <w:t xml:space="preserve"> С</w:t>
      </w:r>
      <w:r w:rsidRPr="0088101B">
        <w:rPr>
          <w:b w:val="0"/>
        </w:rPr>
        <w:t>ільський голова                В.В.Сеньковський</w:t>
      </w:r>
    </w:p>
    <w:p w:rsidR="00E72F62" w:rsidRPr="0088101B" w:rsidRDefault="00E72F62" w:rsidP="00B84DA9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</w:p>
    <w:p w:rsidR="00D75CA1" w:rsidRDefault="00D75CA1" w:rsidP="000E673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bookmarkStart w:id="0" w:name="_GoBack"/>
      <w:bookmarkEnd w:id="0"/>
    </w:p>
    <w:sectPr w:rsidR="00D75CA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52167"/>
    <w:rsid w:val="00060B09"/>
    <w:rsid w:val="00095E7A"/>
    <w:rsid w:val="000A0C6A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6AA7"/>
    <w:rsid w:val="006A07ED"/>
    <w:rsid w:val="006B0497"/>
    <w:rsid w:val="006C2C33"/>
    <w:rsid w:val="006E7FDC"/>
    <w:rsid w:val="006F1E91"/>
    <w:rsid w:val="00733296"/>
    <w:rsid w:val="00735C94"/>
    <w:rsid w:val="00755493"/>
    <w:rsid w:val="007659D6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B173D"/>
    <w:rsid w:val="00BB5C57"/>
    <w:rsid w:val="00C05D79"/>
    <w:rsid w:val="00C36F21"/>
    <w:rsid w:val="00CB30F8"/>
    <w:rsid w:val="00CB4519"/>
    <w:rsid w:val="00CC217B"/>
    <w:rsid w:val="00CF08F5"/>
    <w:rsid w:val="00D313EB"/>
    <w:rsid w:val="00D37167"/>
    <w:rsid w:val="00D61855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E20E5"/>
    <w:rsid w:val="00F16A93"/>
    <w:rsid w:val="00F232C5"/>
    <w:rsid w:val="00F44ADE"/>
    <w:rsid w:val="00F47069"/>
    <w:rsid w:val="00F510CB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E2E1F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4.rada.gov.ua/laws/show/5515-17/print136117165206694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2</Pages>
  <Words>3278</Words>
  <Characters>1869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</cp:revision>
  <cp:lastPrinted>2020-01-22T07:27:00Z</cp:lastPrinted>
  <dcterms:created xsi:type="dcterms:W3CDTF">2019-12-03T09:16:00Z</dcterms:created>
  <dcterms:modified xsi:type="dcterms:W3CDTF">2021-11-04T09:48:00Z</dcterms:modified>
</cp:coreProperties>
</file>