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1B6" w:rsidRPr="004879CD" w:rsidRDefault="009641B6" w:rsidP="009641B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09FC7C5B" wp14:editId="363B732B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1B6" w:rsidRPr="004879CD" w:rsidRDefault="009641B6" w:rsidP="009641B6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9641B6" w:rsidRPr="004879CD" w:rsidRDefault="009641B6" w:rsidP="009641B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9641B6" w:rsidRPr="004879CD" w:rsidRDefault="009641B6" w:rsidP="009641B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9641B6" w:rsidRPr="000E0695" w:rsidRDefault="009641B6" w:rsidP="009641B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9641B6" w:rsidRPr="000E0695" w:rsidRDefault="009641B6" w:rsidP="009641B6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17</w:t>
      </w:r>
    </w:p>
    <w:p w:rsidR="009641B6" w:rsidRDefault="009641B6" w:rsidP="009641B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9641B6" w:rsidRPr="004A6F14" w:rsidRDefault="009641B6" w:rsidP="009641B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bookmarkStart w:id="0" w:name="_GoBack"/>
      <w:r w:rsidRPr="004A6F14">
        <w:rPr>
          <w:b w:val="0"/>
          <w:sz w:val="26"/>
          <w:szCs w:val="26"/>
        </w:rPr>
        <w:t xml:space="preserve">Про внесення змін у Рішення №19 від 30.05.2013 року </w:t>
      </w:r>
    </w:p>
    <w:p w:rsidR="009641B6" w:rsidRPr="004A6F14" w:rsidRDefault="009641B6" w:rsidP="009641B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>«Про затвердження Положення про порядок залучення та використання коштів на розвиток інженерно-транспортної та соціальної інфраструктури с.Малехів Жовківського району Львівської обла</w:t>
      </w:r>
      <w:r>
        <w:rPr>
          <w:b w:val="0"/>
          <w:sz w:val="26"/>
          <w:szCs w:val="26"/>
        </w:rPr>
        <w:t>сті»</w:t>
      </w:r>
    </w:p>
    <w:bookmarkEnd w:id="0"/>
    <w:p w:rsidR="009641B6" w:rsidRPr="004A6F14" w:rsidRDefault="009641B6" w:rsidP="009641B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9641B6" w:rsidRPr="004A6F14" w:rsidRDefault="009641B6" w:rsidP="009641B6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>Враховуючи суспільну необхідність, з метою компенсації витрат бюджету на відтворення інженерно-транспортної та соціальної інфраструктури, створення системи реалізації чинного законодавства, відповідно до ст.40 Закону України «Про регулювання містобудівної діяльності», Закону України «Про місцеве самоврядування в Україні», Малехівська сільська рада</w:t>
      </w:r>
    </w:p>
    <w:p w:rsidR="009641B6" w:rsidRPr="004A6F14" w:rsidRDefault="009641B6" w:rsidP="009641B6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9641B6" w:rsidRPr="004A6F14" w:rsidRDefault="009641B6" w:rsidP="009641B6">
      <w:pPr>
        <w:tabs>
          <w:tab w:val="center" w:pos="4678"/>
          <w:tab w:val="left" w:pos="5947"/>
        </w:tabs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ab/>
        <w:t>ВИРІШИЛА:</w:t>
      </w:r>
      <w:r w:rsidRPr="004A6F14">
        <w:rPr>
          <w:b w:val="0"/>
          <w:sz w:val="26"/>
          <w:szCs w:val="26"/>
        </w:rPr>
        <w:tab/>
      </w:r>
    </w:p>
    <w:p w:rsidR="009641B6" w:rsidRPr="004A6F14" w:rsidRDefault="009641B6" w:rsidP="009641B6">
      <w:pPr>
        <w:pStyle w:val="a3"/>
        <w:numPr>
          <w:ilvl w:val="3"/>
          <w:numId w:val="5"/>
        </w:numPr>
        <w:tabs>
          <w:tab w:val="clear" w:pos="2880"/>
          <w:tab w:val="num" w:pos="0"/>
          <w:tab w:val="center" w:pos="4678"/>
          <w:tab w:val="left" w:pos="5947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proofErr w:type="spellStart"/>
      <w:r w:rsidRPr="004A6F14">
        <w:rPr>
          <w:b w:val="0"/>
          <w:sz w:val="26"/>
          <w:szCs w:val="26"/>
        </w:rPr>
        <w:t>Внести</w:t>
      </w:r>
      <w:proofErr w:type="spellEnd"/>
      <w:r w:rsidRPr="004A6F14">
        <w:rPr>
          <w:b w:val="0"/>
          <w:sz w:val="26"/>
          <w:szCs w:val="26"/>
        </w:rPr>
        <w:t xml:space="preserve"> зміни у п.5 Додатку 1 рішення Малехівської сільської ради №19 від 30.05.2013 р. та викласти у наступній редакції:</w:t>
      </w:r>
    </w:p>
    <w:p w:rsidR="009641B6" w:rsidRPr="004A6F14" w:rsidRDefault="009641B6" w:rsidP="009641B6">
      <w:pPr>
        <w:pStyle w:val="a3"/>
        <w:spacing w:before="0" w:line="240" w:lineRule="auto"/>
        <w:ind w:left="0" w:right="-1" w:firstLine="567"/>
        <w:jc w:val="both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>- Розмір інвестиційного внеску інвесторів (замовників) на розвиток соціальної інфраструктури с.Малехів Жовківського району Львівської області</w:t>
      </w:r>
    </w:p>
    <w:p w:rsidR="009641B6" w:rsidRPr="004A6F14" w:rsidRDefault="009641B6" w:rsidP="009641B6">
      <w:pPr>
        <w:spacing w:before="0" w:line="240" w:lineRule="auto"/>
        <w:ind w:left="0" w:right="-1" w:firstLine="567"/>
        <w:jc w:val="both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ab/>
        <w:t>Встановлений органом місцевого самоврядування для замовника розмір пайової участі у розвитку інфраструктури населеного пункту не може перевищувати граничний розмір пайової участі інфраструктури населеного пункту.</w:t>
      </w:r>
    </w:p>
    <w:p w:rsidR="009641B6" w:rsidRPr="004A6F14" w:rsidRDefault="009641B6" w:rsidP="009641B6">
      <w:pPr>
        <w:spacing w:before="0" w:line="240" w:lineRule="auto"/>
        <w:ind w:left="0" w:right="-1" w:firstLine="567"/>
        <w:jc w:val="both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ab/>
        <w:t>Граничний розмір пайової участі у розвитку інфраструктури населеного пункту з урахуванням інших передбачених законом відрахувань не може перевищувати:</w:t>
      </w:r>
    </w:p>
    <w:p w:rsidR="009641B6" w:rsidRPr="004A6F14" w:rsidRDefault="009641B6" w:rsidP="009641B6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 w:firstLine="567"/>
        <w:jc w:val="both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>7% загальної кошторисної вартості будівництва об’єкта – для нежитлових будівель та споруд;</w:t>
      </w:r>
    </w:p>
    <w:p w:rsidR="009641B6" w:rsidRPr="004A6F14" w:rsidRDefault="009641B6" w:rsidP="009641B6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 w:firstLine="567"/>
        <w:jc w:val="both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>4% - загальної кошторисної вартості будівництва об’єкта – для житлових будинків.</w:t>
      </w:r>
    </w:p>
    <w:p w:rsidR="009641B6" w:rsidRPr="004A6F14" w:rsidRDefault="009641B6" w:rsidP="009641B6">
      <w:pPr>
        <w:pStyle w:val="a3"/>
        <w:tabs>
          <w:tab w:val="center" w:pos="4678"/>
          <w:tab w:val="left" w:pos="5947"/>
        </w:tabs>
        <w:spacing w:before="0" w:line="240" w:lineRule="auto"/>
        <w:ind w:left="0" w:right="-1" w:firstLine="567"/>
        <w:jc w:val="left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ab/>
        <w:t>Розмір пайової участі у розвитку інфраструктури населеного пункту визначається протягом 10-ти робочих днів з дня реєстрації органів місцевого самоврядування звернення замовника про  укладення договору про пайову участь</w:t>
      </w:r>
    </w:p>
    <w:p w:rsidR="009641B6" w:rsidRPr="004A6F14" w:rsidRDefault="009641B6" w:rsidP="009641B6">
      <w:pPr>
        <w:pStyle w:val="a3"/>
        <w:numPr>
          <w:ilvl w:val="3"/>
          <w:numId w:val="5"/>
        </w:numPr>
        <w:tabs>
          <w:tab w:val="clear" w:pos="2880"/>
          <w:tab w:val="num" w:pos="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>Контроль за виконанням цього рішення покласти на планово-бюджетну комісію Малехівської сільської ради.</w:t>
      </w:r>
    </w:p>
    <w:p w:rsidR="009641B6" w:rsidRPr="004A6F14" w:rsidRDefault="009641B6" w:rsidP="009641B6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9641B6" w:rsidRPr="004A6F14" w:rsidRDefault="009641B6" w:rsidP="009641B6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4A6F14">
        <w:rPr>
          <w:b w:val="0"/>
          <w:sz w:val="26"/>
          <w:szCs w:val="26"/>
        </w:rPr>
        <w:t>Сільський голова</w:t>
      </w:r>
      <w:r w:rsidRPr="004A6F14">
        <w:rPr>
          <w:b w:val="0"/>
          <w:sz w:val="26"/>
          <w:szCs w:val="26"/>
        </w:rPr>
        <w:tab/>
      </w:r>
      <w:r w:rsidRPr="004A6F14">
        <w:rPr>
          <w:b w:val="0"/>
          <w:sz w:val="26"/>
          <w:szCs w:val="26"/>
        </w:rPr>
        <w:tab/>
      </w:r>
      <w:r w:rsidRPr="004A6F14">
        <w:rPr>
          <w:b w:val="0"/>
          <w:sz w:val="26"/>
          <w:szCs w:val="26"/>
        </w:rPr>
        <w:tab/>
      </w:r>
      <w:r w:rsidRPr="004A6F14">
        <w:rPr>
          <w:b w:val="0"/>
          <w:sz w:val="26"/>
          <w:szCs w:val="26"/>
        </w:rPr>
        <w:tab/>
      </w:r>
      <w:r w:rsidRPr="004A6F14">
        <w:rPr>
          <w:b w:val="0"/>
          <w:sz w:val="26"/>
          <w:szCs w:val="26"/>
        </w:rPr>
        <w:tab/>
      </w:r>
      <w:r w:rsidRPr="004A6F14">
        <w:rPr>
          <w:b w:val="0"/>
          <w:sz w:val="26"/>
          <w:szCs w:val="26"/>
        </w:rPr>
        <w:tab/>
        <w:t>В.Сеньковський</w:t>
      </w:r>
    </w:p>
    <w:p w:rsidR="009641B6" w:rsidRPr="002303A4" w:rsidRDefault="009641B6" w:rsidP="009641B6">
      <w:pPr>
        <w:pStyle w:val="a3"/>
        <w:tabs>
          <w:tab w:val="center" w:pos="4678"/>
          <w:tab w:val="left" w:pos="5947"/>
        </w:tabs>
        <w:spacing w:before="0" w:line="240" w:lineRule="auto"/>
        <w:ind w:left="0" w:right="-1" w:firstLine="567"/>
        <w:jc w:val="left"/>
        <w:rPr>
          <w:b w:val="0"/>
        </w:rPr>
      </w:pPr>
    </w:p>
    <w:p w:rsidR="00066038" w:rsidRPr="009641B6" w:rsidRDefault="00066038" w:rsidP="009641B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sectPr w:rsidR="00066038" w:rsidRPr="009641B6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B25D1"/>
    <w:rsid w:val="001D1EEF"/>
    <w:rsid w:val="001E3832"/>
    <w:rsid w:val="0020036B"/>
    <w:rsid w:val="002303A4"/>
    <w:rsid w:val="00250085"/>
    <w:rsid w:val="00275F47"/>
    <w:rsid w:val="00287658"/>
    <w:rsid w:val="002B495C"/>
    <w:rsid w:val="002B5A78"/>
    <w:rsid w:val="003629A7"/>
    <w:rsid w:val="00391DB0"/>
    <w:rsid w:val="00392128"/>
    <w:rsid w:val="00394A0A"/>
    <w:rsid w:val="003B1C2B"/>
    <w:rsid w:val="003D7728"/>
    <w:rsid w:val="003E1496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B51B0"/>
    <w:rsid w:val="008E3CFD"/>
    <w:rsid w:val="009008F2"/>
    <w:rsid w:val="00911910"/>
    <w:rsid w:val="00912F44"/>
    <w:rsid w:val="00942A9B"/>
    <w:rsid w:val="00945C99"/>
    <w:rsid w:val="00951347"/>
    <w:rsid w:val="00963E41"/>
    <w:rsid w:val="009641B6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547FC"/>
    <w:rsid w:val="00B61E5F"/>
    <w:rsid w:val="00B81AD7"/>
    <w:rsid w:val="00BB173D"/>
    <w:rsid w:val="00C13AA0"/>
    <w:rsid w:val="00C17934"/>
    <w:rsid w:val="00C36F21"/>
    <w:rsid w:val="00C428B4"/>
    <w:rsid w:val="00C62975"/>
    <w:rsid w:val="00C73B09"/>
    <w:rsid w:val="00C8577B"/>
    <w:rsid w:val="00CD5F82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EF34B3"/>
    <w:rsid w:val="00F04C6F"/>
    <w:rsid w:val="00F15FFF"/>
    <w:rsid w:val="00F1662F"/>
    <w:rsid w:val="00F37CA9"/>
    <w:rsid w:val="00F4019B"/>
    <w:rsid w:val="00F6459B"/>
    <w:rsid w:val="00F85B33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2C83F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67AEA-99AD-4531-AD17-946D5A7B2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1227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2019-06-18T10:09:00Z</cp:lastPrinted>
  <dcterms:created xsi:type="dcterms:W3CDTF">2019-06-10T10:47:00Z</dcterms:created>
  <dcterms:modified xsi:type="dcterms:W3CDTF">2021-11-15T09:48:00Z</dcterms:modified>
</cp:coreProperties>
</file>