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4FB" w:rsidRPr="00A1051E" w:rsidRDefault="00A364FB" w:rsidP="00A364F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80FC14C" wp14:editId="0F777D72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4FB" w:rsidRPr="002C5E4B" w:rsidRDefault="00A364FB" w:rsidP="00A364FB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A364FB" w:rsidRPr="002C5E4B" w:rsidRDefault="00A364FB" w:rsidP="00A364FB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A364FB" w:rsidRPr="002C5E4B" w:rsidRDefault="00A364FB" w:rsidP="00A364FB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A364FB" w:rsidRPr="00F85A80" w:rsidRDefault="00A364FB" w:rsidP="00A364FB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A364FB" w:rsidRPr="00B74532" w:rsidRDefault="00A364FB" w:rsidP="00A364F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26</w:t>
      </w:r>
    </w:p>
    <w:p w:rsidR="00A364FB" w:rsidRDefault="00A364FB" w:rsidP="00A364FB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A364FB" w:rsidRDefault="00A364FB" w:rsidP="00A364FB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виділення земельної ділянки </w:t>
      </w:r>
    </w:p>
    <w:p w:rsidR="00A364FB" w:rsidRDefault="00A364FB" w:rsidP="00A364FB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для дачного будівництва</w:t>
      </w:r>
    </w:p>
    <w:p w:rsidR="00A364FB" w:rsidRDefault="00A364FB" w:rsidP="00A364FB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proofErr w:type="spellStart"/>
      <w:r>
        <w:rPr>
          <w:b w:val="0"/>
        </w:rPr>
        <w:t>Філоненко</w:t>
      </w:r>
      <w:proofErr w:type="spellEnd"/>
      <w:r>
        <w:rPr>
          <w:b w:val="0"/>
        </w:rPr>
        <w:t xml:space="preserve"> С.В.</w:t>
      </w:r>
    </w:p>
    <w:bookmarkEnd w:id="0"/>
    <w:p w:rsidR="00A364FB" w:rsidRDefault="00A364FB" w:rsidP="00A364FB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A364FB" w:rsidRDefault="00A364FB" w:rsidP="00A364FB">
      <w:pPr>
        <w:pStyle w:val="a8"/>
        <w:ind w:right="-284" w:firstLine="0"/>
        <w:rPr>
          <w:sz w:val="28"/>
          <w:szCs w:val="28"/>
        </w:rPr>
      </w:pPr>
      <w:r>
        <w:rPr>
          <w:sz w:val="28"/>
          <w:szCs w:val="28"/>
        </w:rPr>
        <w:t>Розглянувши заяву гр.</w:t>
      </w:r>
      <w:r w:rsidRPr="00CC6124">
        <w:rPr>
          <w:sz w:val="28"/>
        </w:rPr>
        <w:t xml:space="preserve"> </w:t>
      </w:r>
      <w:proofErr w:type="spellStart"/>
      <w:r>
        <w:rPr>
          <w:sz w:val="28"/>
        </w:rPr>
        <w:t>Філоненка</w:t>
      </w:r>
      <w:proofErr w:type="spellEnd"/>
      <w:r>
        <w:rPr>
          <w:sz w:val="28"/>
        </w:rPr>
        <w:t xml:space="preserve"> Сергія В’ячеславовича від 23.10.2017р. </w:t>
      </w:r>
      <w:r>
        <w:rPr>
          <w:sz w:val="28"/>
          <w:szCs w:val="28"/>
        </w:rPr>
        <w:t>про виділення земельної ділянки для індивідуального дачного будівництва на території Малехівської сільської ради, керуючись ст.  12, 116, 118, 121, 122 Земельного кодексу України,</w:t>
      </w:r>
      <w:r w:rsidRPr="00B02EFD">
        <w:rPr>
          <w:sz w:val="28"/>
          <w:szCs w:val="28"/>
        </w:rPr>
        <w:t xml:space="preserve"> </w:t>
      </w:r>
      <w:r>
        <w:rPr>
          <w:sz w:val="28"/>
          <w:szCs w:val="28"/>
        </w:rPr>
        <w:t>відповідно до статі 26 Закону України «Про місцеве самоврядування в Україні» Малехівська сільська рада</w:t>
      </w:r>
    </w:p>
    <w:p w:rsidR="00A364FB" w:rsidRDefault="00A364FB" w:rsidP="00A364FB">
      <w:pPr>
        <w:pStyle w:val="a8"/>
        <w:ind w:right="-284" w:firstLine="0"/>
        <w:rPr>
          <w:sz w:val="28"/>
          <w:szCs w:val="28"/>
        </w:rPr>
      </w:pPr>
    </w:p>
    <w:p w:rsidR="00A364FB" w:rsidRDefault="00A364FB" w:rsidP="00A364FB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364FB" w:rsidRDefault="00A364FB" w:rsidP="00A364FB">
      <w:pPr>
        <w:pStyle w:val="a8"/>
        <w:numPr>
          <w:ilvl w:val="0"/>
          <w:numId w:val="23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виділенні гр. </w:t>
      </w:r>
      <w:proofErr w:type="spellStart"/>
      <w:r>
        <w:rPr>
          <w:sz w:val="28"/>
        </w:rPr>
        <w:t>Філоненку</w:t>
      </w:r>
      <w:proofErr w:type="spellEnd"/>
      <w:r>
        <w:rPr>
          <w:sz w:val="28"/>
        </w:rPr>
        <w:t xml:space="preserve"> Сергію В’ячеславовичу</w:t>
      </w:r>
      <w:r>
        <w:rPr>
          <w:sz w:val="28"/>
          <w:szCs w:val="28"/>
        </w:rPr>
        <w:t xml:space="preserve"> земельної ділянки для індивідуального дачного будівництва на території Малехівської сільської ради у зв’язку із тим, що генеральним планом с.Малехів не передбачено земельні ділянки для індивідуального дачного будівництва на території Малехівської сільської ради. </w:t>
      </w:r>
    </w:p>
    <w:p w:rsidR="00A364FB" w:rsidRPr="00CC6124" w:rsidRDefault="00A364FB" w:rsidP="00A364FB">
      <w:pPr>
        <w:pStyle w:val="a8"/>
        <w:numPr>
          <w:ilvl w:val="0"/>
          <w:numId w:val="23"/>
        </w:numPr>
        <w:ind w:right="-284"/>
        <w:rPr>
          <w:sz w:val="32"/>
          <w:szCs w:val="28"/>
        </w:rPr>
      </w:pPr>
      <w:r w:rsidRPr="00CC6124">
        <w:rPr>
          <w:sz w:val="28"/>
        </w:rPr>
        <w:t>Контроль по виконанню даного рішення покласти на комісію з питань</w:t>
      </w:r>
      <w:r w:rsidRPr="00CC6124">
        <w:rPr>
          <w:sz w:val="28"/>
        </w:rPr>
        <w:br/>
        <w:t>земельних відносин Малехівської сільської ради.</w:t>
      </w:r>
    </w:p>
    <w:p w:rsidR="00A364FB" w:rsidRDefault="00A364FB" w:rsidP="00A364FB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364FB" w:rsidRDefault="00A364FB" w:rsidP="00A364FB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364FB" w:rsidRDefault="00A364FB" w:rsidP="00A364FB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364FB" w:rsidRDefault="00A364FB" w:rsidP="00A364FB">
      <w:pPr>
        <w:pStyle w:val="a5"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6B3052" w:rsidRPr="00A364FB" w:rsidRDefault="006B3052" w:rsidP="00A364F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40"/>
        </w:rPr>
      </w:pPr>
    </w:p>
    <w:sectPr w:rsidR="006B3052" w:rsidRPr="00A364F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01E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1BC2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5BA9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A82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5C19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04637"/>
    <w:rsid w:val="00A11423"/>
    <w:rsid w:val="00A3020B"/>
    <w:rsid w:val="00A3490A"/>
    <w:rsid w:val="00A34A02"/>
    <w:rsid w:val="00A364FB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83E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5ABB7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3F7597-7031-42B6-8526-83B977F36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6735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141</cp:revision>
  <cp:lastPrinted>2017-12-14T08:35:00Z</cp:lastPrinted>
  <dcterms:created xsi:type="dcterms:W3CDTF">2017-10-26T06:54:00Z</dcterms:created>
  <dcterms:modified xsi:type="dcterms:W3CDTF">2022-01-12T09:00:00Z</dcterms:modified>
</cp:coreProperties>
</file>