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65C" w:rsidRDefault="004F565C" w:rsidP="004F565C">
      <w:pPr>
        <w:spacing w:before="0" w:line="240" w:lineRule="auto"/>
        <w:ind w:right="-284"/>
        <w:rPr>
          <w:b w:val="0"/>
          <w:bCs w:val="0"/>
        </w:rPr>
      </w:pPr>
      <w:r>
        <w:rPr>
          <w:b w:val="0"/>
          <w:bCs w:val="0"/>
          <w:noProof/>
          <w:lang w:eastAsia="uk-UA"/>
        </w:rPr>
        <w:drawing>
          <wp:inline distT="0" distB="0" distL="0" distR="0" wp14:anchorId="68AE1237" wp14:editId="78FDB72C">
            <wp:extent cx="438150" cy="552450"/>
            <wp:effectExtent l="19050" t="0" r="0" b="0"/>
            <wp:docPr id="14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65C" w:rsidRPr="00C1713D" w:rsidRDefault="004F565C" w:rsidP="004F565C">
      <w:pPr>
        <w:spacing w:before="0" w:line="240" w:lineRule="auto"/>
        <w:ind w:right="-284"/>
        <w:rPr>
          <w:b w:val="0"/>
        </w:rPr>
      </w:pPr>
      <w:r w:rsidRPr="00C1713D">
        <w:rPr>
          <w:b w:val="0"/>
        </w:rPr>
        <w:t>У К Р А Ї Н А</w:t>
      </w:r>
    </w:p>
    <w:p w:rsidR="004F565C" w:rsidRPr="00C1713D" w:rsidRDefault="004F565C" w:rsidP="004F565C">
      <w:pPr>
        <w:spacing w:before="0" w:line="240" w:lineRule="auto"/>
        <w:ind w:right="-284"/>
        <w:rPr>
          <w:b w:val="0"/>
        </w:rPr>
      </w:pPr>
      <w:r w:rsidRPr="00C1713D">
        <w:rPr>
          <w:b w:val="0"/>
        </w:rPr>
        <w:t>МАЛЕХІВСЬКА СІЛЬСЬКА РАДА</w:t>
      </w:r>
    </w:p>
    <w:p w:rsidR="004F565C" w:rsidRPr="00C1713D" w:rsidRDefault="004F565C" w:rsidP="004F565C">
      <w:pPr>
        <w:spacing w:before="0" w:line="240" w:lineRule="auto"/>
        <w:ind w:right="-284"/>
        <w:rPr>
          <w:b w:val="0"/>
        </w:rPr>
      </w:pPr>
      <w:r w:rsidRPr="00C1713D">
        <w:rPr>
          <w:b w:val="0"/>
        </w:rPr>
        <w:t>ЖОВКІВСЬКОГО РАЙОНУ ЛЬВІВСЬКОЇ ОБЛАСТІ</w:t>
      </w:r>
    </w:p>
    <w:p w:rsidR="004F565C" w:rsidRPr="00A92125" w:rsidRDefault="004F565C" w:rsidP="004F565C">
      <w:pPr>
        <w:spacing w:before="0" w:line="240" w:lineRule="auto"/>
        <w:ind w:left="0" w:right="-1"/>
        <w:rPr>
          <w:b w:val="0"/>
          <w:bCs w:val="0"/>
        </w:rPr>
      </w:pPr>
      <w:r w:rsidRPr="00A92125">
        <w:rPr>
          <w:b w:val="0"/>
          <w:lang w:val="en-US"/>
        </w:rPr>
        <w:t>V</w:t>
      </w:r>
      <w:r w:rsidRPr="00A92125">
        <w:rPr>
          <w:b w:val="0"/>
        </w:rPr>
        <w:t>І</w:t>
      </w:r>
      <w:r>
        <w:rPr>
          <w:b w:val="0"/>
        </w:rPr>
        <w:t>ІІ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p w:rsidR="004F565C" w:rsidRPr="00F578AD" w:rsidRDefault="004F565C" w:rsidP="004F565C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5</w:t>
      </w:r>
    </w:p>
    <w:p w:rsidR="004F565C" w:rsidRDefault="004F565C" w:rsidP="004F565C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A92125">
        <w:rPr>
          <w:b w:val="0"/>
          <w:bCs w:val="0"/>
        </w:rPr>
        <w:t xml:space="preserve">від </w:t>
      </w:r>
      <w:r>
        <w:rPr>
          <w:b w:val="0"/>
          <w:bCs w:val="0"/>
        </w:rPr>
        <w:t>16</w:t>
      </w:r>
      <w:r w:rsidRPr="00A92125">
        <w:rPr>
          <w:b w:val="0"/>
          <w:bCs w:val="0"/>
        </w:rPr>
        <w:t>.0</w:t>
      </w:r>
      <w:r>
        <w:rPr>
          <w:b w:val="0"/>
          <w:bCs w:val="0"/>
          <w:lang w:val="ru-RU"/>
        </w:rPr>
        <w:t>6</w:t>
      </w:r>
      <w:r w:rsidRPr="00A92125">
        <w:rPr>
          <w:b w:val="0"/>
          <w:bCs w:val="0"/>
        </w:rPr>
        <w:t>.2016 року</w:t>
      </w:r>
    </w:p>
    <w:p w:rsidR="004F565C" w:rsidRPr="00620CA5" w:rsidRDefault="004F565C" w:rsidP="004F565C">
      <w:pPr>
        <w:pStyle w:val="2"/>
        <w:spacing w:before="0"/>
        <w:ind w:left="0" w:right="-284"/>
        <w:jc w:val="left"/>
        <w:rPr>
          <w:rFonts w:ascii="Times New Roman" w:hAnsi="Times New Roman" w:cs="Times New Roman"/>
          <w:b/>
          <w:i/>
          <w:sz w:val="32"/>
        </w:rPr>
      </w:pPr>
      <w:r w:rsidRPr="00620CA5">
        <w:rPr>
          <w:rStyle w:val="321"/>
          <w:rFonts w:ascii="Times New Roman" w:hAnsi="Times New Roman" w:cs="Times New Roman"/>
          <w:b w:val="0"/>
          <w:i w:val="0"/>
          <w:color w:val="auto"/>
          <w:sz w:val="28"/>
        </w:rPr>
        <w:t xml:space="preserve"> </w:t>
      </w:r>
      <w:bookmarkStart w:id="0" w:name="_GoBack"/>
      <w:r w:rsidRPr="00620CA5">
        <w:rPr>
          <w:rStyle w:val="321"/>
          <w:rFonts w:ascii="Times New Roman" w:hAnsi="Times New Roman" w:cs="Times New Roman"/>
          <w:b w:val="0"/>
          <w:i w:val="0"/>
          <w:color w:val="auto"/>
          <w:sz w:val="28"/>
        </w:rPr>
        <w:t>Про встановлення ставок єдиного податку на 201</w:t>
      </w:r>
      <w:r>
        <w:rPr>
          <w:rStyle w:val="321"/>
          <w:rFonts w:ascii="Times New Roman" w:hAnsi="Times New Roman" w:cs="Times New Roman"/>
          <w:b w:val="0"/>
          <w:i w:val="0"/>
          <w:color w:val="auto"/>
          <w:sz w:val="28"/>
        </w:rPr>
        <w:t>7</w:t>
      </w:r>
      <w:r w:rsidRPr="00620CA5">
        <w:rPr>
          <w:rStyle w:val="321"/>
          <w:rFonts w:ascii="Times New Roman" w:hAnsi="Times New Roman" w:cs="Times New Roman"/>
          <w:b w:val="0"/>
          <w:i w:val="0"/>
          <w:color w:val="auto"/>
          <w:sz w:val="28"/>
        </w:rPr>
        <w:t xml:space="preserve"> рік</w:t>
      </w:r>
      <w:bookmarkEnd w:id="0"/>
    </w:p>
    <w:p w:rsidR="004F565C" w:rsidRDefault="004F565C" w:rsidP="004F565C">
      <w:pPr>
        <w:pStyle w:val="10"/>
        <w:ind w:right="-284"/>
        <w:rPr>
          <w:rFonts w:ascii="Arial" w:hAnsi="Arial" w:cs="Arial"/>
        </w:rPr>
      </w:pPr>
    </w:p>
    <w:p w:rsidR="004F565C" w:rsidRPr="00C1713D" w:rsidRDefault="004F565C" w:rsidP="004F565C">
      <w:pPr>
        <w:pStyle w:val="10"/>
        <w:ind w:right="-284"/>
        <w:jc w:val="both"/>
        <w:rPr>
          <w:color w:val="auto"/>
          <w:sz w:val="28"/>
        </w:rPr>
      </w:pPr>
      <w:r>
        <w:rPr>
          <w:color w:val="auto"/>
          <w:sz w:val="28"/>
        </w:rPr>
        <w:t>Відповідно до ст. 293 «П</w:t>
      </w:r>
      <w:r w:rsidRPr="00C1713D">
        <w:rPr>
          <w:color w:val="auto"/>
          <w:sz w:val="28"/>
        </w:rPr>
        <w:t>одаткового кодексу України</w:t>
      </w:r>
      <w:r>
        <w:rPr>
          <w:color w:val="auto"/>
          <w:sz w:val="28"/>
        </w:rPr>
        <w:t>»</w:t>
      </w:r>
      <w:r w:rsidRPr="00C1713D">
        <w:rPr>
          <w:color w:val="auto"/>
          <w:sz w:val="28"/>
        </w:rPr>
        <w:t xml:space="preserve">, </w:t>
      </w:r>
      <w:r>
        <w:rPr>
          <w:color w:val="auto"/>
          <w:sz w:val="28"/>
        </w:rPr>
        <w:t>враховуючи пропозиції постійної комісії</w:t>
      </w:r>
      <w:r w:rsidRPr="00C1713D">
        <w:rPr>
          <w:color w:val="auto"/>
          <w:sz w:val="28"/>
        </w:rPr>
        <w:t xml:space="preserve"> з питань планування бюджету та фінансів </w:t>
      </w:r>
      <w:r>
        <w:rPr>
          <w:color w:val="auto"/>
          <w:sz w:val="28"/>
        </w:rPr>
        <w:t>Малехівської сільської ради</w:t>
      </w:r>
      <w:r w:rsidRPr="00C1713D">
        <w:rPr>
          <w:color w:val="auto"/>
          <w:sz w:val="28"/>
        </w:rPr>
        <w:t xml:space="preserve">, </w:t>
      </w:r>
      <w:r>
        <w:rPr>
          <w:color w:val="auto"/>
          <w:sz w:val="28"/>
        </w:rPr>
        <w:t>керуючись ст..26</w:t>
      </w:r>
      <w:r w:rsidRPr="00C1713D">
        <w:rPr>
          <w:color w:val="auto"/>
          <w:sz w:val="28"/>
        </w:rPr>
        <w:t xml:space="preserve"> Закону України «Про місцеве самоврядування в Україні», </w:t>
      </w:r>
      <w:r>
        <w:rPr>
          <w:rStyle w:val="101"/>
          <w:rFonts w:eastAsiaTheme="majorEastAsia"/>
          <w:color w:val="auto"/>
          <w:sz w:val="28"/>
        </w:rPr>
        <w:t>Малехівська</w:t>
      </w:r>
      <w:r w:rsidRPr="00C1713D">
        <w:rPr>
          <w:rStyle w:val="101"/>
          <w:rFonts w:eastAsiaTheme="majorEastAsia"/>
          <w:color w:val="auto"/>
          <w:sz w:val="28"/>
        </w:rPr>
        <w:t xml:space="preserve"> сільськ</w:t>
      </w:r>
      <w:r>
        <w:rPr>
          <w:rStyle w:val="101"/>
          <w:rFonts w:eastAsiaTheme="majorEastAsia"/>
          <w:color w:val="auto"/>
          <w:sz w:val="28"/>
        </w:rPr>
        <w:t>а</w:t>
      </w:r>
      <w:r>
        <w:rPr>
          <w:color w:val="auto"/>
          <w:sz w:val="28"/>
        </w:rPr>
        <w:t xml:space="preserve">  рада</w:t>
      </w:r>
    </w:p>
    <w:p w:rsidR="004F565C" w:rsidRPr="00C1713D" w:rsidRDefault="004F565C" w:rsidP="004F565C">
      <w:pPr>
        <w:spacing w:before="0" w:line="240" w:lineRule="auto"/>
        <w:ind w:right="-284"/>
        <w:rPr>
          <w:b w:val="0"/>
        </w:rPr>
      </w:pPr>
    </w:p>
    <w:p w:rsidR="004F565C" w:rsidRPr="00C1713D" w:rsidRDefault="004F565C" w:rsidP="004F565C">
      <w:pPr>
        <w:spacing w:before="0" w:line="240" w:lineRule="auto"/>
        <w:ind w:right="-284"/>
        <w:rPr>
          <w:b w:val="0"/>
        </w:rPr>
      </w:pPr>
      <w:r>
        <w:rPr>
          <w:b w:val="0"/>
        </w:rPr>
        <w:t>ВИ</w:t>
      </w:r>
      <w:r w:rsidRPr="00C1713D">
        <w:rPr>
          <w:b w:val="0"/>
        </w:rPr>
        <w:t>РІШИЛА:</w:t>
      </w:r>
    </w:p>
    <w:p w:rsidR="004F565C" w:rsidRDefault="004F565C" w:rsidP="004F565C">
      <w:pPr>
        <w:pStyle w:val="10"/>
        <w:numPr>
          <w:ilvl w:val="0"/>
          <w:numId w:val="5"/>
        </w:numPr>
        <w:ind w:left="0" w:right="-284"/>
        <w:jc w:val="both"/>
        <w:rPr>
          <w:rStyle w:val="101"/>
          <w:rFonts w:eastAsiaTheme="majorEastAsia"/>
          <w:color w:val="auto"/>
          <w:sz w:val="28"/>
        </w:rPr>
      </w:pPr>
      <w:r w:rsidRPr="00E8216F">
        <w:rPr>
          <w:rStyle w:val="101"/>
          <w:rFonts w:eastAsiaTheme="majorEastAsia"/>
          <w:color w:val="auto"/>
          <w:sz w:val="28"/>
        </w:rPr>
        <w:t xml:space="preserve">Встановити </w:t>
      </w:r>
      <w:r>
        <w:rPr>
          <w:rStyle w:val="101"/>
          <w:rFonts w:eastAsiaTheme="majorEastAsia"/>
          <w:color w:val="auto"/>
          <w:sz w:val="28"/>
        </w:rPr>
        <w:t>з 2017 року</w:t>
      </w:r>
      <w:r w:rsidRPr="00E8216F">
        <w:rPr>
          <w:rStyle w:val="101"/>
          <w:rFonts w:eastAsiaTheme="majorEastAsia"/>
          <w:color w:val="auto"/>
          <w:sz w:val="28"/>
        </w:rPr>
        <w:t xml:space="preserve"> на території Малехівської сільської ради ставки єдиного податку для суб’єктів господарювання, які застосовують спрощену систему оподаткування, </w:t>
      </w:r>
      <w:r>
        <w:rPr>
          <w:rStyle w:val="101"/>
          <w:rFonts w:eastAsiaTheme="majorEastAsia"/>
          <w:color w:val="auto"/>
          <w:sz w:val="28"/>
        </w:rPr>
        <w:t>а саме:</w:t>
      </w:r>
    </w:p>
    <w:p w:rsidR="004F565C" w:rsidRDefault="004F565C" w:rsidP="004F565C">
      <w:pPr>
        <w:pStyle w:val="10"/>
        <w:ind w:right="-284"/>
        <w:jc w:val="both"/>
        <w:rPr>
          <w:rStyle w:val="101"/>
          <w:rFonts w:eastAsiaTheme="majorEastAsia"/>
          <w:color w:val="auto"/>
          <w:sz w:val="28"/>
        </w:rPr>
      </w:pPr>
      <w:r>
        <w:rPr>
          <w:rStyle w:val="101"/>
          <w:rFonts w:eastAsiaTheme="majorEastAsia"/>
          <w:color w:val="auto"/>
          <w:sz w:val="28"/>
        </w:rPr>
        <w:t>- першій групі у розмірі 10% мінімальної заробітної плати;</w:t>
      </w:r>
    </w:p>
    <w:p w:rsidR="004F565C" w:rsidRDefault="004F565C" w:rsidP="004F565C">
      <w:pPr>
        <w:pStyle w:val="10"/>
        <w:ind w:right="-284"/>
        <w:jc w:val="both"/>
        <w:rPr>
          <w:rStyle w:val="101"/>
          <w:rFonts w:eastAsiaTheme="majorEastAsia"/>
          <w:color w:val="auto"/>
          <w:sz w:val="28"/>
        </w:rPr>
      </w:pPr>
      <w:r>
        <w:rPr>
          <w:rStyle w:val="101"/>
          <w:rFonts w:eastAsiaTheme="majorEastAsia"/>
          <w:color w:val="auto"/>
          <w:sz w:val="28"/>
        </w:rPr>
        <w:t>- другій групі у розмірі 20% мінімальної заробітної плати.</w:t>
      </w:r>
    </w:p>
    <w:p w:rsidR="004F565C" w:rsidRPr="00E8216F" w:rsidRDefault="004F565C" w:rsidP="004F565C">
      <w:pPr>
        <w:pStyle w:val="10"/>
        <w:ind w:right="-284" w:hanging="284"/>
        <w:jc w:val="both"/>
        <w:rPr>
          <w:color w:val="auto"/>
          <w:sz w:val="28"/>
        </w:rPr>
      </w:pPr>
      <w:r>
        <w:rPr>
          <w:rStyle w:val="101"/>
          <w:rFonts w:eastAsiaTheme="majorEastAsia"/>
          <w:color w:val="auto"/>
          <w:sz w:val="28"/>
        </w:rPr>
        <w:t>2</w:t>
      </w:r>
      <w:r w:rsidRPr="00E8216F">
        <w:rPr>
          <w:rStyle w:val="101"/>
          <w:rFonts w:eastAsiaTheme="majorEastAsia"/>
          <w:color w:val="auto"/>
          <w:sz w:val="28"/>
        </w:rPr>
        <w:t>.</w:t>
      </w:r>
      <w:r>
        <w:rPr>
          <w:rStyle w:val="101"/>
          <w:rFonts w:eastAsiaTheme="majorEastAsia"/>
          <w:color w:val="auto"/>
          <w:sz w:val="28"/>
        </w:rPr>
        <w:t xml:space="preserve"> </w:t>
      </w:r>
      <w:r w:rsidRPr="00E8216F">
        <w:rPr>
          <w:rStyle w:val="101"/>
          <w:rFonts w:eastAsiaTheme="majorEastAsia"/>
          <w:color w:val="auto"/>
          <w:sz w:val="28"/>
        </w:rPr>
        <w:t>Контроль за виконанням рішення покласти на планово-бюджетну комісію</w:t>
      </w:r>
      <w:r>
        <w:rPr>
          <w:rStyle w:val="101"/>
          <w:rFonts w:eastAsiaTheme="majorEastAsia"/>
          <w:color w:val="auto"/>
          <w:sz w:val="28"/>
        </w:rPr>
        <w:t xml:space="preserve"> Малехівської сільської ради.</w:t>
      </w:r>
    </w:p>
    <w:p w:rsidR="004F565C" w:rsidRPr="00E8216F" w:rsidRDefault="004F565C" w:rsidP="004F565C">
      <w:pPr>
        <w:spacing w:before="0" w:line="240" w:lineRule="auto"/>
        <w:ind w:left="0" w:right="-284" w:hanging="284"/>
        <w:jc w:val="both"/>
        <w:rPr>
          <w:b w:val="0"/>
          <w:sz w:val="24"/>
          <w:szCs w:val="24"/>
        </w:rPr>
      </w:pPr>
    </w:p>
    <w:p w:rsidR="004F565C" w:rsidRDefault="004F565C" w:rsidP="004F565C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4F565C" w:rsidRDefault="004F565C" w:rsidP="004F565C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4F565C" w:rsidRDefault="004F565C" w:rsidP="004F565C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4F565C" w:rsidRDefault="004F565C" w:rsidP="004F565C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4F565C" w:rsidRDefault="004F565C" w:rsidP="004F565C">
      <w:pPr>
        <w:spacing w:before="0" w:line="240" w:lineRule="auto"/>
        <w:ind w:left="-851" w:right="-284" w:hanging="425"/>
        <w:rPr>
          <w:b w:val="0"/>
          <w:szCs w:val="24"/>
        </w:rPr>
      </w:pPr>
      <w:r w:rsidRPr="00E8216F">
        <w:rPr>
          <w:b w:val="0"/>
          <w:szCs w:val="24"/>
        </w:rPr>
        <w:t xml:space="preserve">Сільський голова                                                 В. В.Сеньковський   </w:t>
      </w:r>
    </w:p>
    <w:p w:rsidR="00E27ACE" w:rsidRPr="004F565C" w:rsidRDefault="00E27ACE" w:rsidP="004F565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E27ACE" w:rsidRPr="004F565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E7C8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EE5D0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7219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20592C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F77DE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710199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8355A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7C1239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056FB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6473B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ED4A8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69B695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1F104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68733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ECD4AF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FD026C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FD27A68"/>
    <w:multiLevelType w:val="hybridMultilevel"/>
    <w:tmpl w:val="2AE84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DE48C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25990E2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82C5C5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BD71C0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CD938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DE6002A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032B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43808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47F25C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569479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79E562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9A3C6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BB7198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C80C4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EC2A5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426E46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621DC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4EF374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7D2028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4A4F7E9B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FA3556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26A6E0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6AC47B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B0D55B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C1D1A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7" w15:restartNumberingAfterBreak="0">
    <w:nsid w:val="5EB5068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8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0535A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1D4F8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69A0797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6BD64BD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6CBA78C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6" w15:restartNumberingAfterBreak="0">
    <w:nsid w:val="6E6573C5"/>
    <w:multiLevelType w:val="multilevel"/>
    <w:tmpl w:val="5E08A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F3A591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9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76CF390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74B4C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7D447C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5" w15:restartNumberingAfterBreak="0">
    <w:nsid w:val="799637F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9BB475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BA25BE9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7"/>
  </w:num>
  <w:num w:numId="2">
    <w:abstractNumId w:val="59"/>
  </w:num>
  <w:num w:numId="3">
    <w:abstractNumId w:val="12"/>
  </w:num>
  <w:num w:numId="4">
    <w:abstractNumId w:val="52"/>
  </w:num>
  <w:num w:numId="5">
    <w:abstractNumId w:val="69"/>
  </w:num>
  <w:num w:numId="6">
    <w:abstractNumId w:val="74"/>
  </w:num>
  <w:num w:numId="7">
    <w:abstractNumId w:val="11"/>
  </w:num>
  <w:num w:numId="8">
    <w:abstractNumId w:val="56"/>
  </w:num>
  <w:num w:numId="9">
    <w:abstractNumId w:val="78"/>
  </w:num>
  <w:num w:numId="10">
    <w:abstractNumId w:val="38"/>
  </w:num>
  <w:num w:numId="11">
    <w:abstractNumId w:val="23"/>
  </w:num>
  <w:num w:numId="12">
    <w:abstractNumId w:val="61"/>
  </w:num>
  <w:num w:numId="13">
    <w:abstractNumId w:val="64"/>
  </w:num>
  <w:num w:numId="14">
    <w:abstractNumId w:val="4"/>
  </w:num>
  <w:num w:numId="15">
    <w:abstractNumId w:val="10"/>
  </w:num>
  <w:num w:numId="16">
    <w:abstractNumId w:val="63"/>
  </w:num>
  <w:num w:numId="17">
    <w:abstractNumId w:val="46"/>
  </w:num>
  <w:num w:numId="18">
    <w:abstractNumId w:val="24"/>
  </w:num>
  <w:num w:numId="19">
    <w:abstractNumId w:val="68"/>
  </w:num>
  <w:num w:numId="20">
    <w:abstractNumId w:val="37"/>
  </w:num>
  <w:num w:numId="21">
    <w:abstractNumId w:val="57"/>
  </w:num>
  <w:num w:numId="22">
    <w:abstractNumId w:val="35"/>
  </w:num>
  <w:num w:numId="23">
    <w:abstractNumId w:val="40"/>
  </w:num>
  <w:num w:numId="24">
    <w:abstractNumId w:val="16"/>
  </w:num>
  <w:num w:numId="25">
    <w:abstractNumId w:val="48"/>
  </w:num>
  <w:num w:numId="26">
    <w:abstractNumId w:val="43"/>
  </w:num>
  <w:num w:numId="27">
    <w:abstractNumId w:val="58"/>
  </w:num>
  <w:num w:numId="28">
    <w:abstractNumId w:val="14"/>
  </w:num>
  <w:num w:numId="29">
    <w:abstractNumId w:val="8"/>
  </w:num>
  <w:num w:numId="30">
    <w:abstractNumId w:val="29"/>
  </w:num>
  <w:num w:numId="31">
    <w:abstractNumId w:val="41"/>
  </w:num>
  <w:num w:numId="32">
    <w:abstractNumId w:val="13"/>
  </w:num>
  <w:num w:numId="33">
    <w:abstractNumId w:val="70"/>
  </w:num>
  <w:num w:numId="34">
    <w:abstractNumId w:val="18"/>
  </w:num>
  <w:num w:numId="35">
    <w:abstractNumId w:val="66"/>
  </w:num>
  <w:num w:numId="36">
    <w:abstractNumId w:val="3"/>
  </w:num>
  <w:num w:numId="37">
    <w:abstractNumId w:val="51"/>
  </w:num>
  <w:num w:numId="38">
    <w:abstractNumId w:val="65"/>
  </w:num>
  <w:num w:numId="39">
    <w:abstractNumId w:val="20"/>
  </w:num>
  <w:num w:numId="40">
    <w:abstractNumId w:val="45"/>
  </w:num>
  <w:num w:numId="41">
    <w:abstractNumId w:val="77"/>
  </w:num>
  <w:num w:numId="42">
    <w:abstractNumId w:val="72"/>
  </w:num>
  <w:num w:numId="43">
    <w:abstractNumId w:val="75"/>
  </w:num>
  <w:num w:numId="44">
    <w:abstractNumId w:val="49"/>
  </w:num>
  <w:num w:numId="45">
    <w:abstractNumId w:val="28"/>
  </w:num>
  <w:num w:numId="46">
    <w:abstractNumId w:val="53"/>
  </w:num>
  <w:num w:numId="47">
    <w:abstractNumId w:val="33"/>
  </w:num>
  <w:num w:numId="48">
    <w:abstractNumId w:val="67"/>
  </w:num>
  <w:num w:numId="49">
    <w:abstractNumId w:val="54"/>
  </w:num>
  <w:num w:numId="50">
    <w:abstractNumId w:val="73"/>
  </w:num>
  <w:num w:numId="51">
    <w:abstractNumId w:val="1"/>
  </w:num>
  <w:num w:numId="52">
    <w:abstractNumId w:val="9"/>
  </w:num>
  <w:num w:numId="53">
    <w:abstractNumId w:val="21"/>
  </w:num>
  <w:num w:numId="54">
    <w:abstractNumId w:val="19"/>
  </w:num>
  <w:num w:numId="55">
    <w:abstractNumId w:val="71"/>
  </w:num>
  <w:num w:numId="56">
    <w:abstractNumId w:val="15"/>
  </w:num>
  <w:num w:numId="57">
    <w:abstractNumId w:val="55"/>
  </w:num>
  <w:num w:numId="58">
    <w:abstractNumId w:val="42"/>
  </w:num>
  <w:num w:numId="59">
    <w:abstractNumId w:val="17"/>
  </w:num>
  <w:num w:numId="60">
    <w:abstractNumId w:val="7"/>
  </w:num>
  <w:num w:numId="61">
    <w:abstractNumId w:val="2"/>
  </w:num>
  <w:num w:numId="62">
    <w:abstractNumId w:val="30"/>
  </w:num>
  <w:num w:numId="63">
    <w:abstractNumId w:val="62"/>
  </w:num>
  <w:num w:numId="64">
    <w:abstractNumId w:val="60"/>
  </w:num>
  <w:num w:numId="65">
    <w:abstractNumId w:val="22"/>
  </w:num>
  <w:num w:numId="66">
    <w:abstractNumId w:val="27"/>
  </w:num>
  <w:num w:numId="67">
    <w:abstractNumId w:val="31"/>
  </w:num>
  <w:num w:numId="68">
    <w:abstractNumId w:val="50"/>
  </w:num>
  <w:num w:numId="69">
    <w:abstractNumId w:val="25"/>
  </w:num>
  <w:num w:numId="70">
    <w:abstractNumId w:val="5"/>
  </w:num>
  <w:num w:numId="71">
    <w:abstractNumId w:val="36"/>
  </w:num>
  <w:num w:numId="72">
    <w:abstractNumId w:val="6"/>
  </w:num>
  <w:num w:numId="73">
    <w:abstractNumId w:val="39"/>
  </w:num>
  <w:num w:numId="74">
    <w:abstractNumId w:val="32"/>
  </w:num>
  <w:num w:numId="75">
    <w:abstractNumId w:val="44"/>
  </w:num>
  <w:num w:numId="76">
    <w:abstractNumId w:val="34"/>
  </w:num>
  <w:num w:numId="77">
    <w:abstractNumId w:val="26"/>
  </w:num>
  <w:num w:numId="78">
    <w:abstractNumId w:val="0"/>
  </w:num>
  <w:num w:numId="79">
    <w:abstractNumId w:val="76"/>
  </w:num>
  <w:num w:numId="8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1F59"/>
    <w:rsid w:val="00014EF8"/>
    <w:rsid w:val="00027226"/>
    <w:rsid w:val="000358C8"/>
    <w:rsid w:val="00036353"/>
    <w:rsid w:val="0003643D"/>
    <w:rsid w:val="00060B09"/>
    <w:rsid w:val="000720A0"/>
    <w:rsid w:val="00096DA7"/>
    <w:rsid w:val="000A199F"/>
    <w:rsid w:val="000B66DB"/>
    <w:rsid w:val="000C0A97"/>
    <w:rsid w:val="000D19FF"/>
    <w:rsid w:val="000D3590"/>
    <w:rsid w:val="000E2C2B"/>
    <w:rsid w:val="000F41F1"/>
    <w:rsid w:val="00105A5D"/>
    <w:rsid w:val="00105B38"/>
    <w:rsid w:val="00117AD2"/>
    <w:rsid w:val="0012058F"/>
    <w:rsid w:val="0013135E"/>
    <w:rsid w:val="001424BE"/>
    <w:rsid w:val="00154DA3"/>
    <w:rsid w:val="00167190"/>
    <w:rsid w:val="00167736"/>
    <w:rsid w:val="00174746"/>
    <w:rsid w:val="00176755"/>
    <w:rsid w:val="00177EE0"/>
    <w:rsid w:val="001B1EAA"/>
    <w:rsid w:val="001F3907"/>
    <w:rsid w:val="001F3B41"/>
    <w:rsid w:val="001F6B26"/>
    <w:rsid w:val="001F7FA7"/>
    <w:rsid w:val="00214C7D"/>
    <w:rsid w:val="00215B68"/>
    <w:rsid w:val="00224CD5"/>
    <w:rsid w:val="00233473"/>
    <w:rsid w:val="00251783"/>
    <w:rsid w:val="00262BBF"/>
    <w:rsid w:val="00275B2D"/>
    <w:rsid w:val="00275F47"/>
    <w:rsid w:val="0028458D"/>
    <w:rsid w:val="00284593"/>
    <w:rsid w:val="002A4EA4"/>
    <w:rsid w:val="002B285C"/>
    <w:rsid w:val="002E6EEF"/>
    <w:rsid w:val="002F049F"/>
    <w:rsid w:val="0030207C"/>
    <w:rsid w:val="00303189"/>
    <w:rsid w:val="00327880"/>
    <w:rsid w:val="00355D35"/>
    <w:rsid w:val="003629A7"/>
    <w:rsid w:val="00381989"/>
    <w:rsid w:val="00390105"/>
    <w:rsid w:val="003B0F65"/>
    <w:rsid w:val="003D5FE4"/>
    <w:rsid w:val="003D7728"/>
    <w:rsid w:val="003E2924"/>
    <w:rsid w:val="003F2E6C"/>
    <w:rsid w:val="00414DBC"/>
    <w:rsid w:val="00423F0F"/>
    <w:rsid w:val="00464FE8"/>
    <w:rsid w:val="00471C6E"/>
    <w:rsid w:val="00471FF0"/>
    <w:rsid w:val="00476AA3"/>
    <w:rsid w:val="004B3278"/>
    <w:rsid w:val="004C18FE"/>
    <w:rsid w:val="004D185C"/>
    <w:rsid w:val="004D329A"/>
    <w:rsid w:val="004F38A3"/>
    <w:rsid w:val="004F565C"/>
    <w:rsid w:val="0051581F"/>
    <w:rsid w:val="0052445D"/>
    <w:rsid w:val="00524B17"/>
    <w:rsid w:val="005345EE"/>
    <w:rsid w:val="00545C60"/>
    <w:rsid w:val="0054756C"/>
    <w:rsid w:val="005663F6"/>
    <w:rsid w:val="00571FF0"/>
    <w:rsid w:val="00584F24"/>
    <w:rsid w:val="00585998"/>
    <w:rsid w:val="00594CA2"/>
    <w:rsid w:val="005B7D0C"/>
    <w:rsid w:val="005C3BC9"/>
    <w:rsid w:val="005D2519"/>
    <w:rsid w:val="005D7FA8"/>
    <w:rsid w:val="005E22CF"/>
    <w:rsid w:val="005F78FA"/>
    <w:rsid w:val="00602B9A"/>
    <w:rsid w:val="00614633"/>
    <w:rsid w:val="00614F54"/>
    <w:rsid w:val="00620CA5"/>
    <w:rsid w:val="0067296B"/>
    <w:rsid w:val="00693BE1"/>
    <w:rsid w:val="006967E4"/>
    <w:rsid w:val="006B60B4"/>
    <w:rsid w:val="006D2083"/>
    <w:rsid w:val="00701FBA"/>
    <w:rsid w:val="0070648C"/>
    <w:rsid w:val="007112C6"/>
    <w:rsid w:val="00725951"/>
    <w:rsid w:val="00730E7B"/>
    <w:rsid w:val="00747541"/>
    <w:rsid w:val="00756725"/>
    <w:rsid w:val="00761FCF"/>
    <w:rsid w:val="00765F19"/>
    <w:rsid w:val="00793860"/>
    <w:rsid w:val="007C24E1"/>
    <w:rsid w:val="007C2AFE"/>
    <w:rsid w:val="007F5E3B"/>
    <w:rsid w:val="0081114D"/>
    <w:rsid w:val="00823AA4"/>
    <w:rsid w:val="00830CF5"/>
    <w:rsid w:val="00834829"/>
    <w:rsid w:val="00841323"/>
    <w:rsid w:val="0084139F"/>
    <w:rsid w:val="00846AB1"/>
    <w:rsid w:val="00873981"/>
    <w:rsid w:val="008B3B67"/>
    <w:rsid w:val="008C08CF"/>
    <w:rsid w:val="00900BB2"/>
    <w:rsid w:val="00904F76"/>
    <w:rsid w:val="0091120E"/>
    <w:rsid w:val="00945C99"/>
    <w:rsid w:val="00960217"/>
    <w:rsid w:val="00972E50"/>
    <w:rsid w:val="00982EB0"/>
    <w:rsid w:val="00991360"/>
    <w:rsid w:val="00995BC1"/>
    <w:rsid w:val="009F4151"/>
    <w:rsid w:val="00A003A6"/>
    <w:rsid w:val="00A248F0"/>
    <w:rsid w:val="00A539A6"/>
    <w:rsid w:val="00A720B4"/>
    <w:rsid w:val="00A72C62"/>
    <w:rsid w:val="00A75A14"/>
    <w:rsid w:val="00A93B6D"/>
    <w:rsid w:val="00AA218E"/>
    <w:rsid w:val="00AA5008"/>
    <w:rsid w:val="00AB5878"/>
    <w:rsid w:val="00AB5CE3"/>
    <w:rsid w:val="00AE122E"/>
    <w:rsid w:val="00AF5031"/>
    <w:rsid w:val="00B1126D"/>
    <w:rsid w:val="00B11F50"/>
    <w:rsid w:val="00B21C11"/>
    <w:rsid w:val="00B71C83"/>
    <w:rsid w:val="00B755A2"/>
    <w:rsid w:val="00B80A45"/>
    <w:rsid w:val="00BB173D"/>
    <w:rsid w:val="00BC4213"/>
    <w:rsid w:val="00C21CE2"/>
    <w:rsid w:val="00C25C15"/>
    <w:rsid w:val="00C36399"/>
    <w:rsid w:val="00C36F21"/>
    <w:rsid w:val="00C41A31"/>
    <w:rsid w:val="00C44F11"/>
    <w:rsid w:val="00C91F59"/>
    <w:rsid w:val="00CA3BCD"/>
    <w:rsid w:val="00CC013E"/>
    <w:rsid w:val="00CD1C83"/>
    <w:rsid w:val="00D03C35"/>
    <w:rsid w:val="00D17F50"/>
    <w:rsid w:val="00D42997"/>
    <w:rsid w:val="00D45AC7"/>
    <w:rsid w:val="00D613A0"/>
    <w:rsid w:val="00D645AD"/>
    <w:rsid w:val="00D738B6"/>
    <w:rsid w:val="00DA2BF9"/>
    <w:rsid w:val="00DB5D4A"/>
    <w:rsid w:val="00DD4DD1"/>
    <w:rsid w:val="00DD4DDE"/>
    <w:rsid w:val="00DD5A11"/>
    <w:rsid w:val="00DE3D09"/>
    <w:rsid w:val="00DF1768"/>
    <w:rsid w:val="00E00C39"/>
    <w:rsid w:val="00E245DF"/>
    <w:rsid w:val="00E27ACE"/>
    <w:rsid w:val="00E65E11"/>
    <w:rsid w:val="00E73663"/>
    <w:rsid w:val="00E73710"/>
    <w:rsid w:val="00E75BC0"/>
    <w:rsid w:val="00E77AAB"/>
    <w:rsid w:val="00E905A6"/>
    <w:rsid w:val="00EC2786"/>
    <w:rsid w:val="00EE3592"/>
    <w:rsid w:val="00F10C67"/>
    <w:rsid w:val="00F34303"/>
    <w:rsid w:val="00F35C00"/>
    <w:rsid w:val="00F46C84"/>
    <w:rsid w:val="00F64317"/>
    <w:rsid w:val="00F653FB"/>
    <w:rsid w:val="00F730B5"/>
    <w:rsid w:val="00F84CD3"/>
    <w:rsid w:val="00FA2C9E"/>
    <w:rsid w:val="00FB3CD7"/>
    <w:rsid w:val="00FE1977"/>
    <w:rsid w:val="00FE2650"/>
    <w:rsid w:val="00FE4D15"/>
    <w:rsid w:val="00FF156E"/>
    <w:rsid w:val="00FF235B"/>
    <w:rsid w:val="00FF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BB8CC"/>
  <w15:docId w15:val="{442D13E2-30D5-4418-876F-3485A42CA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F5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0CA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91F5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91F5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91F5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1F5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424BE"/>
    <w:pPr>
      <w:ind w:left="720"/>
      <w:contextualSpacing/>
    </w:pPr>
  </w:style>
  <w:style w:type="character" w:customStyle="1" w:styleId="rvts7">
    <w:name w:val="rvts7"/>
    <w:basedOn w:val="a0"/>
    <w:rsid w:val="00D45AC7"/>
  </w:style>
  <w:style w:type="paragraph" w:customStyle="1" w:styleId="rvps20">
    <w:name w:val="rvps20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620CA5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620CA5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620CA5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620CA5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A248F0"/>
    <w:rPr>
      <w:lang w:val="uk-UA"/>
    </w:rPr>
  </w:style>
  <w:style w:type="paragraph" w:customStyle="1" w:styleId="StyleZakonu0">
    <w:name w:val="StyleZakonu"/>
    <w:basedOn w:val="a"/>
    <w:link w:val="StyleZakonu"/>
    <w:rsid w:val="00A248F0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5B7D0C"/>
  </w:style>
  <w:style w:type="character" w:customStyle="1" w:styleId="rvts17">
    <w:name w:val="rvts17"/>
    <w:basedOn w:val="a0"/>
    <w:rsid w:val="005B7D0C"/>
  </w:style>
  <w:style w:type="character" w:customStyle="1" w:styleId="rvts21">
    <w:name w:val="rvts21"/>
    <w:basedOn w:val="a0"/>
    <w:rsid w:val="005B7D0C"/>
  </w:style>
  <w:style w:type="paragraph" w:customStyle="1" w:styleId="rvps57">
    <w:name w:val="rvps57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6">
    <w:name w:val="Table Grid"/>
    <w:basedOn w:val="a1"/>
    <w:rsid w:val="00AF503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A93B6D"/>
    <w:rPr>
      <w:b/>
      <w:bCs/>
    </w:rPr>
  </w:style>
  <w:style w:type="paragraph" w:styleId="a8">
    <w:name w:val="Body Text Indent"/>
    <w:basedOn w:val="a"/>
    <w:link w:val="a9"/>
    <w:unhideWhenUsed/>
    <w:rsid w:val="0002722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722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CD1C8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Normal (Web)"/>
    <w:basedOn w:val="a"/>
    <w:uiPriority w:val="99"/>
    <w:rsid w:val="00275B2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00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26CDEC-FE26-4CCC-8CCF-4242B2B93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2105</TotalTime>
  <Pages>1</Pages>
  <Words>616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67</cp:revision>
  <cp:lastPrinted>2016-07-13T13:29:00Z</cp:lastPrinted>
  <dcterms:created xsi:type="dcterms:W3CDTF">2016-06-09T11:40:00Z</dcterms:created>
  <dcterms:modified xsi:type="dcterms:W3CDTF">2022-02-15T12:34:00Z</dcterms:modified>
</cp:coreProperties>
</file>