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18" w:rsidRPr="00B9609C" w:rsidRDefault="00E02818" w:rsidP="00E0281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CF71613" wp14:editId="4E16A20E">
            <wp:extent cx="439257" cy="573811"/>
            <wp:effectExtent l="1905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2818" w:rsidRPr="00B9609C" w:rsidRDefault="00E02818" w:rsidP="00E02818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02818" w:rsidRPr="00B9609C" w:rsidRDefault="00E02818" w:rsidP="00E02818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02818" w:rsidRPr="00B9609C" w:rsidRDefault="00E02818" w:rsidP="00E02818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02818" w:rsidRPr="005717C4" w:rsidRDefault="00E02818" w:rsidP="00E0281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E02818" w:rsidRPr="005717C4" w:rsidRDefault="00E02818" w:rsidP="00E0281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№32</w:t>
      </w:r>
    </w:p>
    <w:p w:rsidR="00E02818" w:rsidRDefault="00E02818" w:rsidP="00E0281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</w:rPr>
        <w:t>від 21.04.2016 року</w:t>
      </w:r>
    </w:p>
    <w:p w:rsidR="00E02818" w:rsidRDefault="00E02818" w:rsidP="00E02818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 xml:space="preserve">Про внесення змін у </w:t>
      </w:r>
    </w:p>
    <w:p w:rsidR="00E02818" w:rsidRDefault="00E02818" w:rsidP="00E02818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6"/>
        </w:rPr>
      </w:pPr>
      <w:r>
        <w:rPr>
          <w:b w:val="0"/>
          <w:szCs w:val="26"/>
        </w:rPr>
        <w:t>рішення №23 від 12.06.2014 року</w:t>
      </w:r>
    </w:p>
    <w:bookmarkEnd w:id="0"/>
    <w:p w:rsidR="00E02818" w:rsidRDefault="00E02818" w:rsidP="00E02818">
      <w:pPr>
        <w:widowControl/>
        <w:autoSpaceDE/>
        <w:autoSpaceDN/>
        <w:adjustRightInd/>
        <w:spacing w:before="0" w:line="240" w:lineRule="auto"/>
        <w:ind w:left="113" w:right="57"/>
        <w:jc w:val="left"/>
        <w:rPr>
          <w:b w:val="0"/>
          <w:szCs w:val="26"/>
        </w:rPr>
      </w:pPr>
    </w:p>
    <w:p w:rsidR="00E02818" w:rsidRDefault="00E02818" w:rsidP="00E0281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плану, щодо внесення змін у рішення</w:t>
      </w:r>
      <w:r w:rsidRPr="00D90543">
        <w:rPr>
          <w:b w:val="0"/>
          <w:szCs w:val="26"/>
        </w:rPr>
        <w:t xml:space="preserve"> </w:t>
      </w:r>
      <w:r>
        <w:rPr>
          <w:b w:val="0"/>
          <w:szCs w:val="26"/>
        </w:rPr>
        <w:t>№23 від 12.06.2014 року</w:t>
      </w:r>
      <w:r>
        <w:rPr>
          <w:b w:val="0"/>
        </w:rPr>
        <w:t xml:space="preserve"> «Про надання дозволу на розробку детального плану території на земельну ділянку для будівництва та обслуговування торгових павільйонів по вул.Галицька в с.Малехів», керуючись</w:t>
      </w:r>
      <w:r w:rsidRPr="00D90543">
        <w:rPr>
          <w:b w:val="0"/>
        </w:rPr>
        <w:t xml:space="preserve">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E02818" w:rsidRDefault="00E02818" w:rsidP="00E0281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E02818" w:rsidRDefault="00E02818" w:rsidP="00E0281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E02818" w:rsidRPr="00D90543" w:rsidRDefault="00E02818" w:rsidP="00E02818">
      <w:pPr>
        <w:pStyle w:val="a3"/>
        <w:numPr>
          <w:ilvl w:val="0"/>
          <w:numId w:val="51"/>
        </w:numPr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proofErr w:type="spellStart"/>
      <w:r>
        <w:rPr>
          <w:b w:val="0"/>
        </w:rPr>
        <w:t>Внести</w:t>
      </w:r>
      <w:proofErr w:type="spellEnd"/>
      <w:r>
        <w:rPr>
          <w:b w:val="0"/>
        </w:rPr>
        <w:t xml:space="preserve"> зміни у рішення №23 від 12.06.2014 року, та викласти у такій редакції:</w:t>
      </w:r>
    </w:p>
    <w:p w:rsidR="00E02818" w:rsidRPr="004F2988" w:rsidRDefault="00E02818" w:rsidP="00E02818">
      <w:pPr>
        <w:pStyle w:val="a3"/>
        <w:numPr>
          <w:ilvl w:val="0"/>
          <w:numId w:val="52"/>
        </w:numPr>
        <w:shd w:val="clear" w:color="auto" w:fill="FFFFFF"/>
        <w:spacing w:before="0" w:line="240" w:lineRule="auto"/>
        <w:ind w:left="567" w:right="-284"/>
        <w:jc w:val="both"/>
        <w:rPr>
          <w:b w:val="0"/>
          <w:szCs w:val="20"/>
        </w:rPr>
      </w:pPr>
      <w:r w:rsidRPr="004F2988">
        <w:rPr>
          <w:b w:val="0"/>
          <w:szCs w:val="20"/>
        </w:rPr>
        <w:t xml:space="preserve">У відповідності до генерального плану забудови с.Малехів дати дозвіл на розробку детального плану території на земельну ділянку </w:t>
      </w:r>
      <w:r w:rsidRPr="004F2988">
        <w:rPr>
          <w:b w:val="0"/>
        </w:rPr>
        <w:t xml:space="preserve">для </w:t>
      </w:r>
      <w:r>
        <w:rPr>
          <w:b w:val="0"/>
        </w:rPr>
        <w:t>будівництва та обслуговування торгових павільйонів, влаштування автостоянки, модульної мийки на два пости та сауни по вул.Галицька в с.Малехів</w:t>
      </w:r>
      <w:r w:rsidRPr="004F2988">
        <w:rPr>
          <w:b w:val="0"/>
          <w:szCs w:val="20"/>
        </w:rPr>
        <w:t xml:space="preserve"> Жовківського району Львівської області</w:t>
      </w:r>
    </w:p>
    <w:p w:rsidR="00E02818" w:rsidRPr="004F2988" w:rsidRDefault="00E02818" w:rsidP="00E02818">
      <w:pPr>
        <w:pStyle w:val="a3"/>
        <w:numPr>
          <w:ilvl w:val="0"/>
          <w:numId w:val="52"/>
        </w:numPr>
        <w:shd w:val="clear" w:color="auto" w:fill="FFFFFF"/>
        <w:spacing w:before="0" w:line="240" w:lineRule="auto"/>
        <w:ind w:left="567" w:right="-284"/>
        <w:jc w:val="both"/>
        <w:rPr>
          <w:b w:val="0"/>
          <w:szCs w:val="20"/>
        </w:rPr>
      </w:pPr>
      <w:r w:rsidRPr="004F2988">
        <w:rPr>
          <w:b w:val="0"/>
          <w:szCs w:val="20"/>
        </w:rPr>
        <w:t xml:space="preserve">Виконкому Малехівської сільської ради замовити технічну документацію на розробку детального плану території на земельну ділянку </w:t>
      </w:r>
      <w:r w:rsidRPr="004F2988">
        <w:rPr>
          <w:b w:val="0"/>
        </w:rPr>
        <w:t xml:space="preserve">для </w:t>
      </w:r>
      <w:r>
        <w:rPr>
          <w:b w:val="0"/>
        </w:rPr>
        <w:t>будівництва та обслуговування торгових павільйонів,</w:t>
      </w:r>
      <w:r w:rsidRPr="004C523A">
        <w:rPr>
          <w:b w:val="0"/>
        </w:rPr>
        <w:t xml:space="preserve"> </w:t>
      </w:r>
      <w:r>
        <w:rPr>
          <w:b w:val="0"/>
        </w:rPr>
        <w:t>влаштування автостоянки, модульної мийки на два пости та сауни по вул.Галицька в с.Малехів</w:t>
      </w:r>
      <w:r w:rsidRPr="004F2988">
        <w:rPr>
          <w:b w:val="0"/>
          <w:szCs w:val="20"/>
        </w:rPr>
        <w:t xml:space="preserve"> Жовківського району Львівської області </w:t>
      </w:r>
    </w:p>
    <w:p w:rsidR="00E02818" w:rsidRPr="004A2B81" w:rsidRDefault="00E02818" w:rsidP="00E02818">
      <w:pPr>
        <w:pStyle w:val="a3"/>
        <w:numPr>
          <w:ilvl w:val="0"/>
          <w:numId w:val="52"/>
        </w:numPr>
        <w:shd w:val="clear" w:color="auto" w:fill="FFFFFF"/>
        <w:spacing w:before="0" w:line="240" w:lineRule="auto"/>
        <w:ind w:left="567" w:right="-284"/>
        <w:jc w:val="both"/>
        <w:rPr>
          <w:b w:val="0"/>
          <w:szCs w:val="20"/>
        </w:rPr>
      </w:pPr>
      <w:r w:rsidRPr="004A2B81">
        <w:rPr>
          <w:b w:val="0"/>
          <w:szCs w:val="20"/>
        </w:rPr>
        <w:t xml:space="preserve">Детальний план території на </w:t>
      </w:r>
      <w:r>
        <w:rPr>
          <w:b w:val="0"/>
          <w:szCs w:val="20"/>
        </w:rPr>
        <w:t xml:space="preserve">земельну ділянку </w:t>
      </w:r>
      <w:r>
        <w:rPr>
          <w:b w:val="0"/>
        </w:rPr>
        <w:t>для будівництва та обслуговування торгових павільйонів,</w:t>
      </w:r>
      <w:r w:rsidRPr="004C523A">
        <w:rPr>
          <w:b w:val="0"/>
        </w:rPr>
        <w:t xml:space="preserve"> </w:t>
      </w:r>
      <w:r>
        <w:rPr>
          <w:b w:val="0"/>
        </w:rPr>
        <w:t>влаштування автостоянки, модульної мийки на два пости та сауни по вул.Галицька в с.Малехів</w:t>
      </w:r>
      <w:r w:rsidRPr="004A2B81">
        <w:rPr>
          <w:b w:val="0"/>
          <w:szCs w:val="20"/>
        </w:rPr>
        <w:t xml:space="preserve"> Жовківського району Львівської області погодити у встановленому порядку і подати на затвердження Малехівській сільській раді.</w:t>
      </w:r>
    </w:p>
    <w:p w:rsidR="00E02818" w:rsidRPr="00843234" w:rsidRDefault="00E02818" w:rsidP="00E02818">
      <w:pPr>
        <w:numPr>
          <w:ilvl w:val="0"/>
          <w:numId w:val="52"/>
        </w:numPr>
        <w:shd w:val="clear" w:color="auto" w:fill="FFFFFF"/>
        <w:spacing w:before="0" w:line="240" w:lineRule="auto"/>
        <w:ind w:left="567" w:right="-284"/>
        <w:jc w:val="both"/>
        <w:rPr>
          <w:b w:val="0"/>
          <w:sz w:val="20"/>
          <w:szCs w:val="20"/>
        </w:rPr>
      </w:pPr>
      <w:r w:rsidRPr="004A2B81">
        <w:rPr>
          <w:b w:val="0"/>
          <w:szCs w:val="20"/>
        </w:rPr>
        <w:t>Контроль по виконанню даного рішення покласти на комісію з питань</w:t>
      </w:r>
      <w:r w:rsidRPr="004A2B81">
        <w:rPr>
          <w:b w:val="0"/>
          <w:szCs w:val="20"/>
        </w:rPr>
        <w:br/>
        <w:t>земельних відносин Малехівської сільської ради.</w:t>
      </w:r>
    </w:p>
    <w:p w:rsidR="00E02818" w:rsidRDefault="00E02818" w:rsidP="00E02818">
      <w:pPr>
        <w:pStyle w:val="a3"/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E02818" w:rsidRPr="00D741C4" w:rsidRDefault="00E02818" w:rsidP="00E02818">
      <w:pPr>
        <w:pStyle w:val="a3"/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E02818" w:rsidRPr="00D90543" w:rsidRDefault="00E02818" w:rsidP="00E02818">
      <w:pPr>
        <w:spacing w:before="0"/>
        <w:ind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E02818" w:rsidRDefault="00E02818" w:rsidP="00E0281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73153E" w:rsidRPr="00E02818" w:rsidRDefault="0073153E" w:rsidP="00E0281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3153E" w:rsidRPr="00E0281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157AF"/>
    <w:rsid w:val="00223687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8E79F9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9760F"/>
    <w:rsid w:val="00CA1A0F"/>
    <w:rsid w:val="00CA2E1A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2818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94C7B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1</Pages>
  <Words>1280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129</cp:revision>
  <cp:lastPrinted>2016-12-01T07:16:00Z</cp:lastPrinted>
  <dcterms:created xsi:type="dcterms:W3CDTF">2016-04-18T07:50:00Z</dcterms:created>
  <dcterms:modified xsi:type="dcterms:W3CDTF">2022-02-21T14:24:00Z</dcterms:modified>
</cp:coreProperties>
</file>