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FCD" w:rsidRDefault="00793FCD" w:rsidP="00793FCD">
      <w:pPr>
        <w:spacing w:before="0" w:line="240" w:lineRule="auto"/>
        <w:ind w:right="198"/>
        <w:rPr>
          <w:b w:val="0"/>
        </w:rPr>
      </w:pPr>
      <w:r>
        <w:rPr>
          <w:b w:val="0"/>
          <w:noProof/>
          <w:lang w:eastAsia="uk-UA"/>
        </w:rPr>
        <w:drawing>
          <wp:inline distT="0" distB="0" distL="0" distR="0">
            <wp:extent cx="446405" cy="574040"/>
            <wp:effectExtent l="19050" t="0" r="0" b="0"/>
            <wp:docPr id="3" name="Рисунок 3"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793FCD" w:rsidRDefault="00793FCD" w:rsidP="00793FCD">
      <w:pPr>
        <w:spacing w:before="0" w:line="240" w:lineRule="auto"/>
        <w:outlineLvl w:val="0"/>
        <w:rPr>
          <w:b w:val="0"/>
        </w:rPr>
      </w:pPr>
      <w:r>
        <w:rPr>
          <w:b w:val="0"/>
        </w:rPr>
        <w:t>У К Р А Ї Н А</w:t>
      </w:r>
    </w:p>
    <w:p w:rsidR="00793FCD" w:rsidRDefault="00793FCD" w:rsidP="00793FCD">
      <w:pPr>
        <w:spacing w:before="0" w:line="240" w:lineRule="auto"/>
        <w:rPr>
          <w:b w:val="0"/>
        </w:rPr>
      </w:pPr>
      <w:r>
        <w:rPr>
          <w:b w:val="0"/>
        </w:rPr>
        <w:t>МАЛЕХІВСЬКА СІЛЬСЬКА РАДА</w:t>
      </w:r>
    </w:p>
    <w:p w:rsidR="00793FCD" w:rsidRDefault="00793FCD" w:rsidP="00793FCD">
      <w:pPr>
        <w:spacing w:before="0" w:line="240" w:lineRule="auto"/>
        <w:rPr>
          <w:b w:val="0"/>
        </w:rPr>
      </w:pPr>
      <w:r>
        <w:rPr>
          <w:b w:val="0"/>
        </w:rPr>
        <w:t>ЖОВКІВСЬКОГО РАЙОНУ ЛЬВІВСЬКОЇ ОБЛАСТІ</w:t>
      </w:r>
    </w:p>
    <w:p w:rsidR="00793FCD" w:rsidRDefault="00793FCD" w:rsidP="00793FCD">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793FCD" w:rsidRPr="00793FCD" w:rsidRDefault="00793FCD" w:rsidP="00793FCD">
      <w:pPr>
        <w:shd w:val="clear" w:color="auto" w:fill="FFFFFF"/>
        <w:spacing w:before="0" w:line="240" w:lineRule="auto"/>
        <w:ind w:right="122"/>
        <w:rPr>
          <w:b w:val="0"/>
          <w:lang w:val="ru-RU"/>
        </w:rPr>
      </w:pPr>
      <w:r>
        <w:rPr>
          <w:b w:val="0"/>
        </w:rPr>
        <w:t xml:space="preserve">РІШЕННЯ № </w:t>
      </w:r>
      <w:r w:rsidRPr="00793FCD">
        <w:rPr>
          <w:b w:val="0"/>
          <w:lang w:val="ru-RU"/>
        </w:rPr>
        <w:t>1</w:t>
      </w:r>
    </w:p>
    <w:p w:rsidR="00793FCD" w:rsidRDefault="00793FCD" w:rsidP="00793FCD">
      <w:pPr>
        <w:shd w:val="clear" w:color="auto" w:fill="FFFFFF"/>
        <w:spacing w:before="0" w:line="240" w:lineRule="auto"/>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793FCD" w:rsidRPr="00793FCD" w:rsidRDefault="00793FCD" w:rsidP="00793FCD">
      <w:pPr>
        <w:shd w:val="clear" w:color="auto" w:fill="FFFFFF"/>
        <w:spacing w:before="0" w:line="240" w:lineRule="auto"/>
        <w:ind w:left="0" w:right="-1"/>
        <w:jc w:val="left"/>
        <w:rPr>
          <w:b w:val="0"/>
        </w:rPr>
      </w:pPr>
      <w:r>
        <w:rPr>
          <w:b w:val="0"/>
        </w:rPr>
        <w:t>Про внесення змін у рішення №3 від 18.11.2015р.</w:t>
      </w:r>
    </w:p>
    <w:p w:rsidR="00793FCD" w:rsidRDefault="00793FCD" w:rsidP="00793FCD">
      <w:pPr>
        <w:spacing w:before="0" w:line="240" w:lineRule="auto"/>
        <w:ind w:left="0"/>
        <w:jc w:val="both"/>
        <w:outlineLvl w:val="0"/>
        <w:rPr>
          <w:b w:val="0"/>
        </w:rPr>
      </w:pPr>
      <w:r>
        <w:rPr>
          <w:b w:val="0"/>
        </w:rPr>
        <w:t>«Про затвердження регламенту Малехівської сільської ради</w:t>
      </w:r>
      <w:r w:rsidR="00A83B94">
        <w:rPr>
          <w:b w:val="0"/>
        </w:rPr>
        <w:t>»</w:t>
      </w:r>
    </w:p>
    <w:p w:rsidR="00793FCD" w:rsidRDefault="00793FCD" w:rsidP="00793FCD">
      <w:pPr>
        <w:pStyle w:val="a7"/>
        <w:overflowPunct w:val="0"/>
        <w:spacing w:before="0" w:beforeAutospacing="0" w:after="0" w:afterAutospacing="0"/>
        <w:ind w:firstLine="709"/>
        <w:jc w:val="both"/>
        <w:rPr>
          <w:lang w:val="uk-UA"/>
        </w:rPr>
      </w:pPr>
    </w:p>
    <w:p w:rsidR="00793FCD" w:rsidRDefault="00793FCD" w:rsidP="00793FCD">
      <w:pPr>
        <w:pStyle w:val="a7"/>
        <w:overflowPunct w:val="0"/>
        <w:spacing w:before="0" w:beforeAutospacing="0" w:after="0" w:afterAutospacing="0"/>
        <w:ind w:firstLine="709"/>
        <w:jc w:val="both"/>
        <w:rPr>
          <w:sz w:val="28"/>
          <w:szCs w:val="28"/>
          <w:lang w:val="uk-UA"/>
        </w:rPr>
      </w:pPr>
      <w:r>
        <w:rPr>
          <w:sz w:val="28"/>
          <w:szCs w:val="28"/>
          <w:lang w:val="uk-UA"/>
        </w:rPr>
        <w:t>Керуючись Законом України  «</w:t>
      </w:r>
      <w:r w:rsidRPr="00793FCD">
        <w:rPr>
          <w:sz w:val="28"/>
          <w:szCs w:val="28"/>
          <w:lang w:val="uk-UA"/>
        </w:rPr>
        <w:t>Про внесення змі</w:t>
      </w:r>
      <w:r>
        <w:rPr>
          <w:sz w:val="28"/>
          <w:szCs w:val="28"/>
          <w:lang w:val="uk-UA"/>
        </w:rPr>
        <w:t>ни до статті 59 Закону України «</w:t>
      </w:r>
      <w:r w:rsidRPr="00793FCD">
        <w:rPr>
          <w:sz w:val="28"/>
          <w:szCs w:val="28"/>
          <w:lang w:val="uk-UA"/>
        </w:rPr>
        <w:t>Про м</w:t>
      </w:r>
      <w:r>
        <w:rPr>
          <w:sz w:val="28"/>
          <w:szCs w:val="28"/>
          <w:lang w:val="uk-UA"/>
        </w:rPr>
        <w:t>ісцеве самоврядування в Україні»</w:t>
      </w:r>
      <w:r w:rsidRPr="00793FCD">
        <w:rPr>
          <w:sz w:val="28"/>
          <w:szCs w:val="28"/>
          <w:lang w:val="uk-UA"/>
        </w:rPr>
        <w:t xml:space="preserve"> щодо поіменних голосувань</w:t>
      </w:r>
      <w:r>
        <w:rPr>
          <w:sz w:val="28"/>
          <w:szCs w:val="28"/>
          <w:lang w:val="uk-UA"/>
        </w:rPr>
        <w:t xml:space="preserve">, Законами України «Про статус депутатів місцевих рад» та «Про </w:t>
      </w:r>
      <w:r>
        <w:rPr>
          <w:noProof/>
          <w:sz w:val="28"/>
          <w:szCs w:val="28"/>
          <w:lang w:val="uk-UA"/>
        </w:rPr>
        <w:t>службу в органах місцевого самоврядування</w:t>
      </w:r>
      <w:r>
        <w:rPr>
          <w:sz w:val="28"/>
          <w:szCs w:val="28"/>
          <w:lang w:val="uk-UA"/>
        </w:rPr>
        <w:t>», Положення  «Про постійні комісії», Малехівська сільська рада</w:t>
      </w:r>
    </w:p>
    <w:p w:rsidR="00793FCD" w:rsidRDefault="00793FCD" w:rsidP="00793FCD">
      <w:pPr>
        <w:pStyle w:val="a7"/>
        <w:overflowPunct w:val="0"/>
        <w:spacing w:before="0" w:beforeAutospacing="0" w:after="0" w:afterAutospacing="0"/>
        <w:ind w:firstLine="709"/>
        <w:jc w:val="center"/>
        <w:rPr>
          <w:sz w:val="28"/>
          <w:szCs w:val="28"/>
          <w:lang w:val="uk-UA"/>
        </w:rPr>
      </w:pPr>
    </w:p>
    <w:p w:rsidR="00793FCD" w:rsidRDefault="00793FCD" w:rsidP="00793FCD">
      <w:pPr>
        <w:pStyle w:val="a7"/>
        <w:overflowPunct w:val="0"/>
        <w:spacing w:before="0" w:beforeAutospacing="0" w:after="0" w:afterAutospacing="0"/>
        <w:ind w:firstLine="709"/>
        <w:jc w:val="center"/>
        <w:rPr>
          <w:sz w:val="28"/>
          <w:szCs w:val="28"/>
          <w:lang w:val="uk-UA"/>
        </w:rPr>
      </w:pPr>
      <w:r>
        <w:rPr>
          <w:sz w:val="28"/>
          <w:szCs w:val="28"/>
          <w:lang w:val="uk-UA"/>
        </w:rPr>
        <w:t>ВИРІШИЛА</w:t>
      </w:r>
    </w:p>
    <w:p w:rsidR="00793FCD" w:rsidRDefault="00793FCD" w:rsidP="00793FCD">
      <w:pPr>
        <w:pStyle w:val="a7"/>
        <w:overflowPunct w:val="0"/>
        <w:spacing w:before="0" w:beforeAutospacing="0" w:after="0" w:afterAutospacing="0"/>
        <w:ind w:firstLine="709"/>
        <w:jc w:val="center"/>
        <w:rPr>
          <w:sz w:val="28"/>
          <w:szCs w:val="28"/>
          <w:lang w:val="uk-UA"/>
        </w:rPr>
      </w:pPr>
    </w:p>
    <w:p w:rsidR="00793FCD" w:rsidRDefault="00793FCD" w:rsidP="00793FCD">
      <w:pPr>
        <w:numPr>
          <w:ilvl w:val="0"/>
          <w:numId w:val="2"/>
        </w:numPr>
        <w:spacing w:before="0" w:line="240" w:lineRule="auto"/>
        <w:ind w:left="360" w:right="0"/>
        <w:jc w:val="both"/>
        <w:outlineLvl w:val="0"/>
        <w:rPr>
          <w:b w:val="0"/>
        </w:rPr>
      </w:pPr>
      <w:proofErr w:type="spellStart"/>
      <w:r>
        <w:rPr>
          <w:b w:val="0"/>
        </w:rPr>
        <w:t>Внести</w:t>
      </w:r>
      <w:proofErr w:type="spellEnd"/>
      <w:r>
        <w:rPr>
          <w:b w:val="0"/>
        </w:rPr>
        <w:t xml:space="preserve"> зміни </w:t>
      </w:r>
      <w:r w:rsidR="00A83B94">
        <w:rPr>
          <w:b w:val="0"/>
        </w:rPr>
        <w:t>рішення №3 від 18.11.2015 року «Про затвердження регламенту Малехівської сільської ради».</w:t>
      </w:r>
    </w:p>
    <w:p w:rsidR="00793FCD" w:rsidRDefault="00793FCD" w:rsidP="00793FCD">
      <w:pPr>
        <w:numPr>
          <w:ilvl w:val="0"/>
          <w:numId w:val="2"/>
        </w:numPr>
        <w:spacing w:before="0" w:line="240" w:lineRule="auto"/>
        <w:ind w:left="360" w:right="0"/>
        <w:jc w:val="both"/>
        <w:outlineLvl w:val="0"/>
        <w:rPr>
          <w:b w:val="0"/>
        </w:rPr>
      </w:pPr>
      <w:r>
        <w:rPr>
          <w:b w:val="0"/>
        </w:rPr>
        <w:t>Затвердити регламент Малехівської сільської ради Жовківського району Львівської області</w:t>
      </w:r>
      <w:r w:rsidR="00A83B94">
        <w:rPr>
          <w:b w:val="0"/>
        </w:rPr>
        <w:t xml:space="preserve"> нової редакції</w:t>
      </w:r>
      <w:r>
        <w:rPr>
          <w:b w:val="0"/>
        </w:rPr>
        <w:t xml:space="preserve"> згідно Додатку 1.</w:t>
      </w:r>
    </w:p>
    <w:p w:rsidR="00793FCD" w:rsidRDefault="00793FCD" w:rsidP="00793FCD">
      <w:pPr>
        <w:spacing w:before="0" w:line="240" w:lineRule="auto"/>
        <w:ind w:right="0"/>
        <w:jc w:val="both"/>
        <w:outlineLvl w:val="0"/>
        <w:rPr>
          <w:b w:val="0"/>
        </w:rPr>
      </w:pPr>
    </w:p>
    <w:p w:rsidR="00793FCD" w:rsidRDefault="00793FCD" w:rsidP="00793FCD">
      <w:pPr>
        <w:spacing w:before="0" w:line="240" w:lineRule="auto"/>
        <w:ind w:right="0"/>
        <w:jc w:val="both"/>
        <w:outlineLvl w:val="0"/>
        <w:rPr>
          <w:b w:val="0"/>
        </w:rPr>
      </w:pPr>
    </w:p>
    <w:p w:rsidR="00793FCD" w:rsidRDefault="00793FCD" w:rsidP="00793FCD">
      <w:pPr>
        <w:spacing w:before="0" w:line="240" w:lineRule="auto"/>
        <w:ind w:right="0"/>
        <w:jc w:val="both"/>
        <w:outlineLvl w:val="0"/>
        <w:rPr>
          <w:b w:val="0"/>
        </w:rPr>
      </w:pPr>
    </w:p>
    <w:p w:rsidR="00793FCD" w:rsidRDefault="00793FCD" w:rsidP="00793FCD">
      <w:pPr>
        <w:spacing w:before="0" w:line="240" w:lineRule="auto"/>
        <w:ind w:right="0"/>
        <w:jc w:val="both"/>
        <w:outlineLvl w:val="0"/>
        <w:rPr>
          <w:b w:val="0"/>
        </w:rPr>
      </w:pPr>
    </w:p>
    <w:p w:rsidR="00793FCD" w:rsidRDefault="00793FCD" w:rsidP="00793FCD">
      <w:pPr>
        <w:spacing w:before="0" w:line="240" w:lineRule="auto"/>
        <w:ind w:right="0"/>
        <w:jc w:val="both"/>
        <w:outlineLvl w:val="0"/>
        <w:rPr>
          <w:b w:val="0"/>
        </w:rPr>
      </w:pPr>
    </w:p>
    <w:p w:rsidR="00793FCD" w:rsidRDefault="00793FCD" w:rsidP="00793FCD">
      <w:pPr>
        <w:spacing w:before="0" w:line="240" w:lineRule="auto"/>
        <w:ind w:right="0"/>
        <w:jc w:val="both"/>
        <w:outlineLvl w:val="0"/>
        <w:rPr>
          <w:b w:val="0"/>
        </w:rPr>
      </w:pPr>
    </w:p>
    <w:p w:rsidR="00793FCD" w:rsidRDefault="00793FCD" w:rsidP="00793FCD">
      <w:pPr>
        <w:spacing w:before="0" w:line="240" w:lineRule="auto"/>
        <w:ind w:right="0"/>
        <w:jc w:val="both"/>
        <w:outlineLvl w:val="0"/>
        <w:rPr>
          <w:b w:val="0"/>
        </w:rPr>
      </w:pPr>
      <w:r>
        <w:rPr>
          <w:b w:val="0"/>
        </w:rPr>
        <w:t xml:space="preserve">Сільський голова                                         В.В.Сеньковський </w:t>
      </w:r>
    </w:p>
    <w:p w:rsidR="00793FCD" w:rsidRDefault="00793FCD" w:rsidP="00793FCD">
      <w:pPr>
        <w:spacing w:before="0" w:line="240" w:lineRule="auto"/>
        <w:ind w:left="0"/>
        <w:jc w:val="both"/>
        <w:outlineLvl w:val="0"/>
        <w:rPr>
          <w:b w:val="0"/>
        </w:rPr>
      </w:pPr>
    </w:p>
    <w:p w:rsidR="00793FCD" w:rsidRPr="00BB6E64" w:rsidRDefault="00793FCD" w:rsidP="00BB6E64">
      <w:pPr>
        <w:pStyle w:val="a7"/>
        <w:overflowPunct w:val="0"/>
        <w:spacing w:before="0" w:beforeAutospacing="0" w:after="0" w:afterAutospacing="0"/>
        <w:jc w:val="both"/>
        <w:rPr>
          <w:lang w:val="uk-UA"/>
        </w:rPr>
      </w:pPr>
      <w:bookmarkStart w:id="0" w:name="_GoBack"/>
      <w:bookmarkEnd w:id="0"/>
    </w:p>
    <w:sectPr w:rsidR="00793FCD" w:rsidRPr="00BB6E6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F43B1"/>
    <w:rsid w:val="005054A6"/>
    <w:rsid w:val="0051038B"/>
    <w:rsid w:val="00543DC0"/>
    <w:rsid w:val="0055318C"/>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D7E4"/>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1460</TotalTime>
  <Pages>1</Pages>
  <Words>564</Words>
  <Characters>322</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67</cp:revision>
  <cp:lastPrinted>2016-05-18T13:40:00Z</cp:lastPrinted>
  <dcterms:created xsi:type="dcterms:W3CDTF">2016-03-02T11:03:00Z</dcterms:created>
  <dcterms:modified xsi:type="dcterms:W3CDTF">2022-02-22T09:14:00Z</dcterms:modified>
</cp:coreProperties>
</file>