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709A" w:rsidRPr="006B26BA" w:rsidRDefault="00C7709A" w:rsidP="00C7709A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 w:val="24"/>
          <w:szCs w:val="24"/>
        </w:rPr>
      </w:pPr>
      <w:r w:rsidRPr="006B26BA">
        <w:rPr>
          <w:b w:val="0"/>
          <w:noProof/>
          <w:sz w:val="24"/>
          <w:szCs w:val="24"/>
          <w:lang w:eastAsia="uk-UA"/>
        </w:rPr>
        <w:drawing>
          <wp:inline distT="0" distB="0" distL="0" distR="0" wp14:anchorId="31D918B7" wp14:editId="7095E25E">
            <wp:extent cx="447675" cy="571500"/>
            <wp:effectExtent l="19050" t="0" r="9525" b="0"/>
            <wp:docPr id="19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709A" w:rsidRPr="006B26BA" w:rsidRDefault="00C7709A" w:rsidP="00C7709A">
      <w:pPr>
        <w:spacing w:before="0" w:line="240" w:lineRule="auto"/>
        <w:ind w:left="0" w:right="0"/>
        <w:outlineLvl w:val="0"/>
        <w:rPr>
          <w:b w:val="0"/>
          <w:sz w:val="24"/>
          <w:szCs w:val="24"/>
        </w:rPr>
      </w:pPr>
      <w:r w:rsidRPr="006B26BA">
        <w:rPr>
          <w:b w:val="0"/>
          <w:sz w:val="24"/>
          <w:szCs w:val="24"/>
        </w:rPr>
        <w:t>У К Р А Ї Н А</w:t>
      </w:r>
    </w:p>
    <w:p w:rsidR="00C7709A" w:rsidRPr="006B26BA" w:rsidRDefault="00C7709A" w:rsidP="00C7709A">
      <w:pPr>
        <w:spacing w:before="0" w:line="240" w:lineRule="auto"/>
        <w:ind w:left="0" w:right="0"/>
        <w:rPr>
          <w:b w:val="0"/>
          <w:sz w:val="24"/>
          <w:szCs w:val="24"/>
        </w:rPr>
      </w:pPr>
      <w:r w:rsidRPr="006B26BA">
        <w:rPr>
          <w:b w:val="0"/>
          <w:sz w:val="24"/>
          <w:szCs w:val="24"/>
        </w:rPr>
        <w:t>МАЛЕХІВСЬКА СІЛЬСЬКА РАДА</w:t>
      </w:r>
    </w:p>
    <w:p w:rsidR="00C7709A" w:rsidRPr="006B26BA" w:rsidRDefault="00C7709A" w:rsidP="00C7709A">
      <w:pPr>
        <w:spacing w:before="0" w:line="240" w:lineRule="auto"/>
        <w:ind w:left="0" w:right="0"/>
        <w:rPr>
          <w:b w:val="0"/>
          <w:sz w:val="24"/>
          <w:szCs w:val="24"/>
        </w:rPr>
      </w:pPr>
      <w:r w:rsidRPr="006B26BA">
        <w:rPr>
          <w:b w:val="0"/>
          <w:sz w:val="24"/>
          <w:szCs w:val="24"/>
        </w:rPr>
        <w:t>ЖОВКІВСЬКОГО РАЙОНУ ЛЬВІВСЬКОЇ ОБЛАСТІ</w:t>
      </w:r>
    </w:p>
    <w:p w:rsidR="00C7709A" w:rsidRPr="00F578AD" w:rsidRDefault="00C7709A" w:rsidP="00C7709A">
      <w:pPr>
        <w:shd w:val="clear" w:color="auto" w:fill="FFFFFF"/>
        <w:spacing w:before="0" w:line="240" w:lineRule="auto"/>
        <w:ind w:left="0" w:right="-1"/>
        <w:rPr>
          <w:b w:val="0"/>
        </w:rPr>
      </w:pPr>
      <w:r>
        <w:rPr>
          <w:b w:val="0"/>
        </w:rPr>
        <w:t>І</w:t>
      </w:r>
      <w:r>
        <w:rPr>
          <w:b w:val="0"/>
          <w:lang w:val="en-US"/>
        </w:rPr>
        <w:t>V</w:t>
      </w:r>
      <w:r>
        <w:rPr>
          <w:b w:val="0"/>
        </w:rPr>
        <w:t xml:space="preserve"> </w:t>
      </w:r>
      <w:r w:rsidRPr="00F578AD">
        <w:rPr>
          <w:b w:val="0"/>
        </w:rPr>
        <w:t xml:space="preserve">сесія </w:t>
      </w:r>
      <w:r>
        <w:rPr>
          <w:b w:val="0"/>
        </w:rPr>
        <w:t>сьомго</w:t>
      </w:r>
      <w:r w:rsidRPr="00F578AD">
        <w:rPr>
          <w:b w:val="0"/>
        </w:rPr>
        <w:t xml:space="preserve"> демократичного скликання</w:t>
      </w:r>
    </w:p>
    <w:p w:rsidR="00C7709A" w:rsidRPr="00B57078" w:rsidRDefault="00C7709A" w:rsidP="00C7709A">
      <w:pPr>
        <w:shd w:val="clear" w:color="auto" w:fill="FFFFFF"/>
        <w:spacing w:before="0" w:line="240" w:lineRule="auto"/>
        <w:ind w:left="0" w:right="-1"/>
        <w:rPr>
          <w:b w:val="0"/>
          <w:lang w:val="ru-RU"/>
        </w:rPr>
      </w:pPr>
      <w:r>
        <w:rPr>
          <w:b w:val="0"/>
        </w:rPr>
        <w:t>РІШЕННЯ №18</w:t>
      </w:r>
    </w:p>
    <w:p w:rsidR="00C7709A" w:rsidRDefault="00C7709A" w:rsidP="00C7709A">
      <w:pPr>
        <w:shd w:val="clear" w:color="auto" w:fill="FFFFFF"/>
        <w:spacing w:before="0" w:line="240" w:lineRule="auto"/>
        <w:ind w:left="0" w:right="0"/>
        <w:rPr>
          <w:b w:val="0"/>
          <w:sz w:val="24"/>
        </w:rPr>
      </w:pPr>
      <w:r>
        <w:rPr>
          <w:b w:val="0"/>
        </w:rPr>
        <w:t xml:space="preserve">від </w:t>
      </w:r>
      <w:r w:rsidRPr="00E27B52">
        <w:rPr>
          <w:b w:val="0"/>
          <w:lang w:val="ru-RU"/>
        </w:rPr>
        <w:t>11</w:t>
      </w:r>
      <w:r>
        <w:rPr>
          <w:b w:val="0"/>
        </w:rPr>
        <w:t>.</w:t>
      </w:r>
      <w:r w:rsidRPr="00E27B52">
        <w:rPr>
          <w:b w:val="0"/>
          <w:lang w:val="ru-RU"/>
        </w:rPr>
        <w:t>0</w:t>
      </w:r>
      <w:r>
        <w:rPr>
          <w:b w:val="0"/>
        </w:rPr>
        <w:t>2.201</w:t>
      </w:r>
      <w:r w:rsidRPr="00E27B52">
        <w:rPr>
          <w:b w:val="0"/>
          <w:lang w:val="ru-RU"/>
        </w:rPr>
        <w:t>6</w:t>
      </w:r>
      <w:r w:rsidRPr="00F578AD">
        <w:rPr>
          <w:b w:val="0"/>
        </w:rPr>
        <w:t xml:space="preserve"> року</w:t>
      </w:r>
    </w:p>
    <w:p w:rsidR="00C7709A" w:rsidRDefault="00C7709A" w:rsidP="00C7709A">
      <w:pPr>
        <w:spacing w:before="0" w:line="240" w:lineRule="auto"/>
        <w:ind w:left="0" w:right="-57"/>
        <w:jc w:val="left"/>
        <w:rPr>
          <w:b w:val="0"/>
          <w:sz w:val="24"/>
          <w:szCs w:val="24"/>
        </w:rPr>
      </w:pPr>
      <w:bookmarkStart w:id="0" w:name="_GoBack"/>
      <w:r w:rsidRPr="00AF6782">
        <w:rPr>
          <w:b w:val="0"/>
          <w:sz w:val="24"/>
          <w:szCs w:val="24"/>
        </w:rPr>
        <w:t>Про затвердження звіту</w:t>
      </w:r>
      <w:r>
        <w:rPr>
          <w:b w:val="0"/>
          <w:sz w:val="24"/>
          <w:szCs w:val="24"/>
        </w:rPr>
        <w:t xml:space="preserve"> </w:t>
      </w:r>
      <w:r w:rsidRPr="00AF6782">
        <w:rPr>
          <w:b w:val="0"/>
          <w:sz w:val="24"/>
          <w:szCs w:val="24"/>
        </w:rPr>
        <w:t xml:space="preserve">про експертно-грошову оцінку </w:t>
      </w:r>
    </w:p>
    <w:p w:rsidR="00C7709A" w:rsidRDefault="00C7709A" w:rsidP="00C7709A">
      <w:pPr>
        <w:spacing w:before="0" w:line="240" w:lineRule="auto"/>
        <w:ind w:left="0" w:right="-57"/>
        <w:jc w:val="left"/>
        <w:rPr>
          <w:b w:val="0"/>
          <w:sz w:val="24"/>
          <w:szCs w:val="24"/>
        </w:rPr>
      </w:pPr>
      <w:r w:rsidRPr="00AF6782">
        <w:rPr>
          <w:b w:val="0"/>
          <w:sz w:val="24"/>
          <w:szCs w:val="24"/>
        </w:rPr>
        <w:t xml:space="preserve">земельної </w:t>
      </w:r>
      <w:r>
        <w:rPr>
          <w:b w:val="0"/>
          <w:sz w:val="24"/>
          <w:szCs w:val="24"/>
        </w:rPr>
        <w:t xml:space="preserve">ділянки </w:t>
      </w:r>
      <w:r w:rsidRPr="00AF6782">
        <w:rPr>
          <w:b w:val="0"/>
          <w:sz w:val="24"/>
          <w:szCs w:val="24"/>
        </w:rPr>
        <w:t xml:space="preserve">комунальній власності </w:t>
      </w:r>
      <w:r>
        <w:rPr>
          <w:b w:val="0"/>
          <w:sz w:val="24"/>
          <w:szCs w:val="24"/>
        </w:rPr>
        <w:t xml:space="preserve">по вул. Київська, 6А </w:t>
      </w:r>
    </w:p>
    <w:p w:rsidR="00C7709A" w:rsidRPr="00AF6782" w:rsidRDefault="00C7709A" w:rsidP="00C7709A">
      <w:pPr>
        <w:spacing w:before="0" w:line="240" w:lineRule="auto"/>
        <w:ind w:left="0" w:right="-57"/>
        <w:jc w:val="lef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в с.Малехів Жовківського району Львівської області.</w:t>
      </w:r>
    </w:p>
    <w:bookmarkEnd w:id="0"/>
    <w:p w:rsidR="00C7709A" w:rsidRPr="00AF6782" w:rsidRDefault="00C7709A" w:rsidP="00C7709A">
      <w:pPr>
        <w:spacing w:before="0" w:line="240" w:lineRule="auto"/>
        <w:ind w:left="0" w:right="-57"/>
        <w:rPr>
          <w:b w:val="0"/>
          <w:sz w:val="24"/>
          <w:szCs w:val="24"/>
        </w:rPr>
      </w:pPr>
    </w:p>
    <w:p w:rsidR="00C7709A" w:rsidRPr="00AF6782" w:rsidRDefault="00C7709A" w:rsidP="00C7709A">
      <w:pPr>
        <w:spacing w:before="0" w:line="240" w:lineRule="auto"/>
        <w:ind w:left="0" w:right="-57"/>
        <w:jc w:val="both"/>
        <w:rPr>
          <w:b w:val="0"/>
          <w:sz w:val="24"/>
          <w:szCs w:val="24"/>
        </w:rPr>
      </w:pPr>
      <w:r w:rsidRPr="00AF6782">
        <w:rPr>
          <w:b w:val="0"/>
          <w:sz w:val="24"/>
          <w:szCs w:val="24"/>
        </w:rPr>
        <w:t>Розглянувши звіт</w:t>
      </w:r>
      <w:r>
        <w:rPr>
          <w:b w:val="0"/>
          <w:sz w:val="24"/>
          <w:szCs w:val="24"/>
        </w:rPr>
        <w:t xml:space="preserve"> №15/12-1-ЗО-ГВ-Ц</w:t>
      </w:r>
      <w:r w:rsidRPr="00AF6782">
        <w:rPr>
          <w:b w:val="0"/>
          <w:sz w:val="24"/>
          <w:szCs w:val="24"/>
        </w:rPr>
        <w:t xml:space="preserve"> про експертно-г</w:t>
      </w:r>
      <w:r>
        <w:rPr>
          <w:b w:val="0"/>
          <w:sz w:val="24"/>
          <w:szCs w:val="24"/>
        </w:rPr>
        <w:t>рошову оцінку земельної ділянки</w:t>
      </w:r>
      <w:r w:rsidRPr="00AF6782">
        <w:rPr>
          <w:b w:val="0"/>
          <w:sz w:val="24"/>
          <w:szCs w:val="24"/>
        </w:rPr>
        <w:t xml:space="preserve"> комунальній власності Малехівської сільської ради за адресою</w:t>
      </w:r>
      <w:r>
        <w:rPr>
          <w:b w:val="0"/>
          <w:sz w:val="24"/>
          <w:szCs w:val="24"/>
        </w:rPr>
        <w:t>:</w:t>
      </w:r>
      <w:r w:rsidRPr="00AF6782">
        <w:rPr>
          <w:b w:val="0"/>
          <w:sz w:val="24"/>
          <w:szCs w:val="24"/>
        </w:rPr>
        <w:t xml:space="preserve"> Львівська область Жовківський район с.Малехів</w:t>
      </w:r>
      <w:r>
        <w:rPr>
          <w:b w:val="0"/>
          <w:sz w:val="24"/>
          <w:szCs w:val="24"/>
        </w:rPr>
        <w:t xml:space="preserve"> вул.Київська, 6А</w:t>
      </w:r>
      <w:r w:rsidRPr="00AF6782">
        <w:rPr>
          <w:b w:val="0"/>
          <w:sz w:val="24"/>
          <w:szCs w:val="24"/>
        </w:rPr>
        <w:t xml:space="preserve"> для продажу у власність у формі аукціону </w:t>
      </w:r>
      <w:r>
        <w:rPr>
          <w:b w:val="0"/>
          <w:sz w:val="24"/>
          <w:szCs w:val="24"/>
        </w:rPr>
        <w:t xml:space="preserve">для будівництва та обслуговування інших будівель громадської забудови </w:t>
      </w:r>
      <w:r w:rsidRPr="00AF6782">
        <w:rPr>
          <w:b w:val="0"/>
          <w:sz w:val="24"/>
          <w:szCs w:val="24"/>
        </w:rPr>
        <w:t>площею 0,</w:t>
      </w:r>
      <w:r>
        <w:rPr>
          <w:b w:val="0"/>
          <w:sz w:val="24"/>
          <w:szCs w:val="24"/>
        </w:rPr>
        <w:t>0499 га, кадастровий номер 4622785700:06:001:0001</w:t>
      </w:r>
      <w:r w:rsidRPr="00AF6782">
        <w:rPr>
          <w:b w:val="0"/>
          <w:sz w:val="24"/>
          <w:szCs w:val="24"/>
        </w:rPr>
        <w:t xml:space="preserve">, </w:t>
      </w:r>
      <w:r>
        <w:rPr>
          <w:b w:val="0"/>
          <w:sz w:val="24"/>
          <w:szCs w:val="24"/>
        </w:rPr>
        <w:t>ринкова вартість об’єкта оцінки, без урахування ПДВ -</w:t>
      </w:r>
      <w:r w:rsidRPr="00AF6782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100340</w:t>
      </w:r>
      <w:r w:rsidRPr="00AF6782">
        <w:rPr>
          <w:b w:val="0"/>
          <w:sz w:val="24"/>
          <w:szCs w:val="24"/>
        </w:rPr>
        <w:t xml:space="preserve">грн., керуючись ст. 12, </w:t>
      </w:r>
      <w:r>
        <w:rPr>
          <w:b w:val="0"/>
          <w:sz w:val="24"/>
          <w:szCs w:val="24"/>
        </w:rPr>
        <w:t xml:space="preserve">134-139 </w:t>
      </w:r>
      <w:r w:rsidRPr="00AF6782">
        <w:rPr>
          <w:b w:val="0"/>
          <w:sz w:val="24"/>
          <w:szCs w:val="24"/>
        </w:rPr>
        <w:t xml:space="preserve"> Земельного кодексу України,</w:t>
      </w:r>
      <w:r>
        <w:rPr>
          <w:b w:val="0"/>
          <w:sz w:val="24"/>
          <w:szCs w:val="24"/>
        </w:rPr>
        <w:t xml:space="preserve"> </w:t>
      </w:r>
      <w:r w:rsidRPr="00AF6782">
        <w:rPr>
          <w:b w:val="0"/>
          <w:sz w:val="24"/>
          <w:szCs w:val="24"/>
        </w:rPr>
        <w:t>ст.26 Закону України «Про місцеве самоврядування в Україні», Малехівська сільська рада</w:t>
      </w:r>
    </w:p>
    <w:p w:rsidR="00C7709A" w:rsidRPr="00AF6782" w:rsidRDefault="00C7709A" w:rsidP="00C7709A">
      <w:pPr>
        <w:widowControl/>
        <w:autoSpaceDE/>
        <w:autoSpaceDN/>
        <w:adjustRightInd/>
        <w:spacing w:before="0" w:line="240" w:lineRule="auto"/>
        <w:ind w:left="0" w:right="0" w:firstLine="708"/>
        <w:outlineLvl w:val="0"/>
        <w:rPr>
          <w:b w:val="0"/>
          <w:sz w:val="24"/>
          <w:szCs w:val="24"/>
        </w:rPr>
      </w:pPr>
      <w:r w:rsidRPr="00AF6782">
        <w:rPr>
          <w:b w:val="0"/>
          <w:sz w:val="24"/>
          <w:szCs w:val="24"/>
        </w:rPr>
        <w:t>ВИРІШИЛА:</w:t>
      </w:r>
    </w:p>
    <w:p w:rsidR="00C7709A" w:rsidRDefault="00C7709A" w:rsidP="00C7709A">
      <w:pPr>
        <w:widowControl/>
        <w:numPr>
          <w:ilvl w:val="0"/>
          <w:numId w:val="24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Погодити звіт №15/12-1-ЗО-ГВ-Ц про експертну грошову оцінку земельної ділянки (кадастровий номер 4622785700:06:001:0001) площею 0,0499 га для</w:t>
      </w:r>
      <w:r w:rsidRPr="00754133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 xml:space="preserve">будівництва та обслуговування інших будівель громадської забудови по вул.Київська, 6а в с.Малехів Жовківського району Львівської області, що підлягає продажу у власність на земельних торгах (аукціоні). </w:t>
      </w:r>
    </w:p>
    <w:p w:rsidR="00C7709A" w:rsidRDefault="00C7709A" w:rsidP="00C7709A">
      <w:pPr>
        <w:widowControl/>
        <w:numPr>
          <w:ilvl w:val="0"/>
          <w:numId w:val="24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Затвердити експертну вартість земельної ділянки в розмірі 100340 (сто тисяч триста сорок) гривень без урахування ПДВ, що у розрахунку на 1 кв.м земельної ділянки становить 201,08 грн (двісті одна гривня 8 копійок) без ПДВ (висновок експерта про ринкову вартість земельної ділянки від 11.12.2015р.).</w:t>
      </w:r>
    </w:p>
    <w:p w:rsidR="00C7709A" w:rsidRDefault="00C7709A" w:rsidP="00C7709A">
      <w:pPr>
        <w:widowControl/>
        <w:numPr>
          <w:ilvl w:val="0"/>
          <w:numId w:val="24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Встановити стартову ціну продажу земельної ділянки в розмірі 199600 (сто дев’яносто дев’ять тисяч шістсот) гривень без урахування ПДВ.</w:t>
      </w:r>
    </w:p>
    <w:p w:rsidR="00C7709A" w:rsidRDefault="00C7709A" w:rsidP="00C7709A">
      <w:pPr>
        <w:widowControl/>
        <w:numPr>
          <w:ilvl w:val="0"/>
          <w:numId w:val="24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Встановити крок аукціону в розмірі 5 (п’ять) % від стартової ціни продажу земельної ділянки.</w:t>
      </w:r>
    </w:p>
    <w:p w:rsidR="00C7709A" w:rsidRDefault="00C7709A" w:rsidP="00C7709A">
      <w:pPr>
        <w:widowControl/>
        <w:numPr>
          <w:ilvl w:val="0"/>
          <w:numId w:val="24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Виконкому Малехівської сільської ради організувати конкурс на виконавця робіт з проведення аукціону з опублікуванням інформації про продаж земельної ділянки.</w:t>
      </w:r>
    </w:p>
    <w:p w:rsidR="00C7709A" w:rsidRDefault="00C7709A" w:rsidP="00C7709A">
      <w:pPr>
        <w:widowControl/>
        <w:numPr>
          <w:ilvl w:val="0"/>
          <w:numId w:val="24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Провести земельні торги (аукціон) в порядку, визначеному чинним законодавством.</w:t>
      </w:r>
    </w:p>
    <w:p w:rsidR="00C7709A" w:rsidRDefault="00C7709A" w:rsidP="00C7709A">
      <w:pPr>
        <w:widowControl/>
        <w:numPr>
          <w:ilvl w:val="0"/>
          <w:numId w:val="24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Кошти від продажу вищезазначеної земельної ділянки перерахувати на рахунок Малехівської сільської ради.</w:t>
      </w:r>
    </w:p>
    <w:p w:rsidR="00C7709A" w:rsidRDefault="00C7709A" w:rsidP="00C7709A">
      <w:pPr>
        <w:widowControl/>
        <w:numPr>
          <w:ilvl w:val="0"/>
          <w:numId w:val="24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Переможцю аукціону провести оплату витрат, пов’язаних з підготовкою та проведенням аукціону.</w:t>
      </w:r>
    </w:p>
    <w:p w:rsidR="00C7709A" w:rsidRDefault="00C7709A" w:rsidP="00C7709A">
      <w:pPr>
        <w:widowControl/>
        <w:numPr>
          <w:ilvl w:val="0"/>
          <w:numId w:val="24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Після завершення процедури проведення земельних торгів (аукціону) та визначення переможця укласти з ним договір купівлі-продажу земельної ділянки в день земельних торгів.</w:t>
      </w:r>
    </w:p>
    <w:p w:rsidR="00C7709A" w:rsidRDefault="00C7709A" w:rsidP="00C7709A">
      <w:pPr>
        <w:widowControl/>
        <w:numPr>
          <w:ilvl w:val="0"/>
          <w:numId w:val="24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Контроль покласти на комісію з питань земельних відносин та будівництва та планово-бюджетну комісію  Малехівської сільської ради.</w:t>
      </w:r>
    </w:p>
    <w:p w:rsidR="00C7709A" w:rsidRDefault="00C7709A" w:rsidP="00C7709A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  <w:r w:rsidRPr="00AF6782">
        <w:rPr>
          <w:b w:val="0"/>
          <w:sz w:val="24"/>
          <w:szCs w:val="24"/>
        </w:rPr>
        <w:t xml:space="preserve">            Сільський голова                                               В.В.Сеньковський</w:t>
      </w:r>
    </w:p>
    <w:p w:rsidR="00351023" w:rsidRPr="00C7709A" w:rsidRDefault="00351023" w:rsidP="00C7709A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351023" w:rsidRPr="00C7709A" w:rsidSect="00521E94">
      <w:pgSz w:w="11906" w:h="16838"/>
      <w:pgMar w:top="851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1162" w:rsidRDefault="00491162" w:rsidP="00B50AF3">
      <w:pPr>
        <w:spacing w:before="0" w:line="240" w:lineRule="auto"/>
      </w:pPr>
      <w:r>
        <w:separator/>
      </w:r>
    </w:p>
  </w:endnote>
  <w:endnote w:type="continuationSeparator" w:id="0">
    <w:p w:rsidR="00491162" w:rsidRDefault="00491162" w:rsidP="00B50AF3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1162" w:rsidRDefault="00491162" w:rsidP="00B50AF3">
      <w:pPr>
        <w:spacing w:before="0" w:line="240" w:lineRule="auto"/>
      </w:pPr>
      <w:r>
        <w:separator/>
      </w:r>
    </w:p>
  </w:footnote>
  <w:footnote w:type="continuationSeparator" w:id="0">
    <w:p w:rsidR="00491162" w:rsidRDefault="00491162" w:rsidP="00B50AF3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F258D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B04565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07B422DC"/>
    <w:multiLevelType w:val="hybridMultilevel"/>
    <w:tmpl w:val="7688C7D2"/>
    <w:lvl w:ilvl="0" w:tplc="1F4024DA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AF42B0"/>
    <w:multiLevelType w:val="hybridMultilevel"/>
    <w:tmpl w:val="06D435AA"/>
    <w:lvl w:ilvl="0" w:tplc="15F6074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E31E52"/>
    <w:multiLevelType w:val="hybridMultilevel"/>
    <w:tmpl w:val="06D435AA"/>
    <w:lvl w:ilvl="0" w:tplc="15F6074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AF40B4"/>
    <w:multiLevelType w:val="hybridMultilevel"/>
    <w:tmpl w:val="BFBE7D1A"/>
    <w:lvl w:ilvl="0" w:tplc="467EA4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D54A66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08F69F1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6154A0"/>
    <w:multiLevelType w:val="hybridMultilevel"/>
    <w:tmpl w:val="64B60A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02771A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242311E8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8E50B21"/>
    <w:multiLevelType w:val="hybridMultilevel"/>
    <w:tmpl w:val="39FA9C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AD7AC0"/>
    <w:multiLevelType w:val="hybridMultilevel"/>
    <w:tmpl w:val="3EF0CB34"/>
    <w:lvl w:ilvl="0" w:tplc="1638E72E">
      <w:start w:val="1"/>
      <w:numFmt w:val="decimal"/>
      <w:lvlText w:val="%1."/>
      <w:lvlJc w:val="left"/>
      <w:pPr>
        <w:ind w:left="-6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6" w15:restartNumberingAfterBreak="0">
    <w:nsid w:val="2C1F4D2B"/>
    <w:multiLevelType w:val="hybridMultilevel"/>
    <w:tmpl w:val="E0522EF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2E3A24AD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18" w15:restartNumberingAfterBreak="0">
    <w:nsid w:val="32A80BF0"/>
    <w:multiLevelType w:val="hybridMultilevel"/>
    <w:tmpl w:val="7688C7D2"/>
    <w:lvl w:ilvl="0" w:tplc="1F4024DA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9" w15:restartNumberingAfterBreak="0">
    <w:nsid w:val="38F83FE7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3DB90FC2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3F72344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22844E8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" w15:restartNumberingAfterBreak="0">
    <w:nsid w:val="4A4F7E9B"/>
    <w:multiLevelType w:val="hybridMultilevel"/>
    <w:tmpl w:val="DB04E920"/>
    <w:lvl w:ilvl="0" w:tplc="349CC3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2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C691E4A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4CFB0EE3"/>
    <w:multiLevelType w:val="multilevel"/>
    <w:tmpl w:val="F13E8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DC533D0"/>
    <w:multiLevelType w:val="hybridMultilevel"/>
    <w:tmpl w:val="7688C7D2"/>
    <w:lvl w:ilvl="0" w:tplc="1F4024DA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7" w15:restartNumberingAfterBreak="0">
    <w:nsid w:val="4E3E6E30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 w15:restartNumberingAfterBreak="0">
    <w:nsid w:val="51781C1F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20305AE"/>
    <w:multiLevelType w:val="hybridMultilevel"/>
    <w:tmpl w:val="39FA9C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2DC1012"/>
    <w:multiLevelType w:val="multilevel"/>
    <w:tmpl w:val="F0C42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1" w15:restartNumberingAfterBreak="0">
    <w:nsid w:val="5E6B04FD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67B25E4D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" w15:restartNumberingAfterBreak="0">
    <w:nsid w:val="6FFF4B26"/>
    <w:multiLevelType w:val="hybridMultilevel"/>
    <w:tmpl w:val="1BF61E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3775C02"/>
    <w:multiLevelType w:val="multilevel"/>
    <w:tmpl w:val="F0C42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6" w15:restartNumberingAfterBreak="0">
    <w:nsid w:val="7419230B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DCF4E26"/>
    <w:multiLevelType w:val="hybridMultilevel"/>
    <w:tmpl w:val="EE8AE2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3"/>
  </w:num>
  <w:num w:numId="3">
    <w:abstractNumId w:val="11"/>
  </w:num>
  <w:num w:numId="4">
    <w:abstractNumId w:val="1"/>
  </w:num>
  <w:num w:numId="5">
    <w:abstractNumId w:val="12"/>
  </w:num>
  <w:num w:numId="6">
    <w:abstractNumId w:val="19"/>
  </w:num>
  <w:num w:numId="7">
    <w:abstractNumId w:val="27"/>
  </w:num>
  <w:num w:numId="8">
    <w:abstractNumId w:val="31"/>
  </w:num>
  <w:num w:numId="9">
    <w:abstractNumId w:val="33"/>
  </w:num>
  <w:num w:numId="10">
    <w:abstractNumId w:val="8"/>
  </w:num>
  <w:num w:numId="11">
    <w:abstractNumId w:val="37"/>
  </w:num>
  <w:num w:numId="12">
    <w:abstractNumId w:val="10"/>
  </w:num>
  <w:num w:numId="13">
    <w:abstractNumId w:val="14"/>
  </w:num>
  <w:num w:numId="14">
    <w:abstractNumId w:val="29"/>
  </w:num>
  <w:num w:numId="15">
    <w:abstractNumId w:val="34"/>
  </w:num>
  <w:num w:numId="16">
    <w:abstractNumId w:val="36"/>
  </w:num>
  <w:num w:numId="17">
    <w:abstractNumId w:val="0"/>
  </w:num>
  <w:num w:numId="18">
    <w:abstractNumId w:val="30"/>
  </w:num>
  <w:num w:numId="19">
    <w:abstractNumId w:val="25"/>
  </w:num>
  <w:num w:numId="20">
    <w:abstractNumId w:val="35"/>
  </w:num>
  <w:num w:numId="21">
    <w:abstractNumId w:val="28"/>
  </w:num>
  <w:num w:numId="22">
    <w:abstractNumId w:val="13"/>
  </w:num>
  <w:num w:numId="23">
    <w:abstractNumId w:val="3"/>
  </w:num>
  <w:num w:numId="24">
    <w:abstractNumId w:val="17"/>
  </w:num>
  <w:num w:numId="25">
    <w:abstractNumId w:val="21"/>
  </w:num>
  <w:num w:numId="26">
    <w:abstractNumId w:val="9"/>
  </w:num>
  <w:num w:numId="27">
    <w:abstractNumId w:val="26"/>
  </w:num>
  <w:num w:numId="28">
    <w:abstractNumId w:val="2"/>
  </w:num>
  <w:num w:numId="29">
    <w:abstractNumId w:val="24"/>
  </w:num>
  <w:num w:numId="30">
    <w:abstractNumId w:val="20"/>
  </w:num>
  <w:num w:numId="31">
    <w:abstractNumId w:val="22"/>
  </w:num>
  <w:num w:numId="32">
    <w:abstractNumId w:val="6"/>
  </w:num>
  <w:num w:numId="33">
    <w:abstractNumId w:val="16"/>
  </w:num>
  <w:num w:numId="34">
    <w:abstractNumId w:val="32"/>
  </w:num>
  <w:num w:numId="35">
    <w:abstractNumId w:val="7"/>
  </w:num>
  <w:num w:numId="36">
    <w:abstractNumId w:val="15"/>
  </w:num>
  <w:num w:numId="37">
    <w:abstractNumId w:val="5"/>
  </w:num>
  <w:num w:numId="38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57078"/>
    <w:rsid w:val="000128E9"/>
    <w:rsid w:val="000204D4"/>
    <w:rsid w:val="00060B09"/>
    <w:rsid w:val="00085FA2"/>
    <w:rsid w:val="0009043A"/>
    <w:rsid w:val="000A1694"/>
    <w:rsid w:val="000B3706"/>
    <w:rsid w:val="000F7812"/>
    <w:rsid w:val="000F7DC7"/>
    <w:rsid w:val="00101116"/>
    <w:rsid w:val="001316CB"/>
    <w:rsid w:val="00140932"/>
    <w:rsid w:val="001614FF"/>
    <w:rsid w:val="001C53FB"/>
    <w:rsid w:val="001C683F"/>
    <w:rsid w:val="001C76A6"/>
    <w:rsid w:val="001D1CA8"/>
    <w:rsid w:val="001F5325"/>
    <w:rsid w:val="0021350F"/>
    <w:rsid w:val="002158B8"/>
    <w:rsid w:val="002314CD"/>
    <w:rsid w:val="00275F47"/>
    <w:rsid w:val="00284FFF"/>
    <w:rsid w:val="002904F2"/>
    <w:rsid w:val="002E3A0E"/>
    <w:rsid w:val="002E43FF"/>
    <w:rsid w:val="002F58E0"/>
    <w:rsid w:val="003069C6"/>
    <w:rsid w:val="00323952"/>
    <w:rsid w:val="00325872"/>
    <w:rsid w:val="00336CF5"/>
    <w:rsid w:val="00346D7B"/>
    <w:rsid w:val="00351023"/>
    <w:rsid w:val="003629A7"/>
    <w:rsid w:val="00367033"/>
    <w:rsid w:val="003769EF"/>
    <w:rsid w:val="003778FD"/>
    <w:rsid w:val="00394D6D"/>
    <w:rsid w:val="003C0860"/>
    <w:rsid w:val="003C646A"/>
    <w:rsid w:val="003D7728"/>
    <w:rsid w:val="003D7F82"/>
    <w:rsid w:val="003E6EF6"/>
    <w:rsid w:val="00404EE4"/>
    <w:rsid w:val="004373B9"/>
    <w:rsid w:val="00443FFF"/>
    <w:rsid w:val="00452612"/>
    <w:rsid w:val="00491162"/>
    <w:rsid w:val="004C2725"/>
    <w:rsid w:val="004D3491"/>
    <w:rsid w:val="004D5F36"/>
    <w:rsid w:val="00502198"/>
    <w:rsid w:val="00521E94"/>
    <w:rsid w:val="00546E50"/>
    <w:rsid w:val="005521F4"/>
    <w:rsid w:val="00592548"/>
    <w:rsid w:val="005B3434"/>
    <w:rsid w:val="005C1507"/>
    <w:rsid w:val="005D56CA"/>
    <w:rsid w:val="00601113"/>
    <w:rsid w:val="00611631"/>
    <w:rsid w:val="00613D44"/>
    <w:rsid w:val="00615F29"/>
    <w:rsid w:val="006458C6"/>
    <w:rsid w:val="00647727"/>
    <w:rsid w:val="00663E28"/>
    <w:rsid w:val="00665681"/>
    <w:rsid w:val="00666156"/>
    <w:rsid w:val="006676C1"/>
    <w:rsid w:val="00682467"/>
    <w:rsid w:val="00686BC0"/>
    <w:rsid w:val="006A7BD0"/>
    <w:rsid w:val="006B3861"/>
    <w:rsid w:val="006D126D"/>
    <w:rsid w:val="006F2733"/>
    <w:rsid w:val="006F7EE1"/>
    <w:rsid w:val="00740A8E"/>
    <w:rsid w:val="0076069C"/>
    <w:rsid w:val="00772A02"/>
    <w:rsid w:val="007E2C4F"/>
    <w:rsid w:val="0080510F"/>
    <w:rsid w:val="00811CE4"/>
    <w:rsid w:val="00812681"/>
    <w:rsid w:val="00841323"/>
    <w:rsid w:val="00845595"/>
    <w:rsid w:val="008766BC"/>
    <w:rsid w:val="00891B5C"/>
    <w:rsid w:val="008A13EA"/>
    <w:rsid w:val="008A422E"/>
    <w:rsid w:val="008E27D2"/>
    <w:rsid w:val="00945C99"/>
    <w:rsid w:val="009464C7"/>
    <w:rsid w:val="00950808"/>
    <w:rsid w:val="009522BC"/>
    <w:rsid w:val="00965945"/>
    <w:rsid w:val="00966047"/>
    <w:rsid w:val="009A2A7A"/>
    <w:rsid w:val="009E5629"/>
    <w:rsid w:val="009E5EBB"/>
    <w:rsid w:val="009E74D1"/>
    <w:rsid w:val="00A26903"/>
    <w:rsid w:val="00A274EA"/>
    <w:rsid w:val="00A54367"/>
    <w:rsid w:val="00A76504"/>
    <w:rsid w:val="00A97207"/>
    <w:rsid w:val="00AA70B5"/>
    <w:rsid w:val="00AC6AA0"/>
    <w:rsid w:val="00AF253B"/>
    <w:rsid w:val="00AF52C0"/>
    <w:rsid w:val="00B02C0E"/>
    <w:rsid w:val="00B2604B"/>
    <w:rsid w:val="00B50AF3"/>
    <w:rsid w:val="00B53964"/>
    <w:rsid w:val="00B54B4E"/>
    <w:rsid w:val="00B57078"/>
    <w:rsid w:val="00B6381C"/>
    <w:rsid w:val="00B64747"/>
    <w:rsid w:val="00B77178"/>
    <w:rsid w:val="00B842AF"/>
    <w:rsid w:val="00BB173D"/>
    <w:rsid w:val="00BC5A04"/>
    <w:rsid w:val="00BD335A"/>
    <w:rsid w:val="00BE5C54"/>
    <w:rsid w:val="00BF5DB7"/>
    <w:rsid w:val="00C06479"/>
    <w:rsid w:val="00C31125"/>
    <w:rsid w:val="00C36F21"/>
    <w:rsid w:val="00C434C3"/>
    <w:rsid w:val="00C444FA"/>
    <w:rsid w:val="00C53B3F"/>
    <w:rsid w:val="00C72D30"/>
    <w:rsid w:val="00C7709A"/>
    <w:rsid w:val="00CA5803"/>
    <w:rsid w:val="00CC21F7"/>
    <w:rsid w:val="00CC5275"/>
    <w:rsid w:val="00CD18B3"/>
    <w:rsid w:val="00D45731"/>
    <w:rsid w:val="00D73FD8"/>
    <w:rsid w:val="00DE1573"/>
    <w:rsid w:val="00DE6CD4"/>
    <w:rsid w:val="00E02041"/>
    <w:rsid w:val="00E03977"/>
    <w:rsid w:val="00E06C87"/>
    <w:rsid w:val="00E140E0"/>
    <w:rsid w:val="00E21895"/>
    <w:rsid w:val="00E27B52"/>
    <w:rsid w:val="00E6166E"/>
    <w:rsid w:val="00E61B88"/>
    <w:rsid w:val="00E8421C"/>
    <w:rsid w:val="00EA16AA"/>
    <w:rsid w:val="00EC0D49"/>
    <w:rsid w:val="00EC1355"/>
    <w:rsid w:val="00ED3097"/>
    <w:rsid w:val="00ED5FE1"/>
    <w:rsid w:val="00F520CD"/>
    <w:rsid w:val="00F670CF"/>
    <w:rsid w:val="00F734AA"/>
    <w:rsid w:val="00F76CFD"/>
    <w:rsid w:val="00F954B6"/>
    <w:rsid w:val="00FA4E7C"/>
    <w:rsid w:val="00FB7552"/>
    <w:rsid w:val="00FD1A4C"/>
    <w:rsid w:val="00FE5ED7"/>
    <w:rsid w:val="00FF1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038259"/>
  <w15:docId w15:val="{537BFE08-7E24-4DBB-B510-30DCB17FD5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7078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4">
    <w:name w:val="heading 4"/>
    <w:basedOn w:val="Normal1"/>
    <w:next w:val="Normal1"/>
    <w:link w:val="40"/>
    <w:qFormat/>
    <w:rsid w:val="000F7DC7"/>
    <w:pPr>
      <w:keepNext/>
      <w:ind w:firstLine="1701"/>
      <w:jc w:val="both"/>
      <w:outlineLvl w:val="3"/>
    </w:pPr>
    <w:rPr>
      <w:rFonts w:ascii="Bookman Old Style" w:hAnsi="Bookman Old Style" w:cs="Bookman Old Style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B57078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B57078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B5707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57078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57078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styleId="a6">
    <w:name w:val="Strong"/>
    <w:basedOn w:val="a0"/>
    <w:qFormat/>
    <w:rsid w:val="00B57078"/>
    <w:rPr>
      <w:b/>
      <w:bCs/>
    </w:rPr>
  </w:style>
  <w:style w:type="paragraph" w:styleId="a7">
    <w:name w:val="endnote text"/>
    <w:basedOn w:val="a"/>
    <w:link w:val="a8"/>
    <w:uiPriority w:val="99"/>
    <w:semiHidden/>
    <w:unhideWhenUsed/>
    <w:rsid w:val="00B50AF3"/>
    <w:pPr>
      <w:spacing w:before="0" w:line="240" w:lineRule="auto"/>
    </w:pPr>
    <w:rPr>
      <w:sz w:val="20"/>
      <w:szCs w:val="20"/>
    </w:rPr>
  </w:style>
  <w:style w:type="character" w:customStyle="1" w:styleId="a8">
    <w:name w:val="Текст концевой сноски Знак"/>
    <w:basedOn w:val="a0"/>
    <w:link w:val="a7"/>
    <w:uiPriority w:val="99"/>
    <w:semiHidden/>
    <w:rsid w:val="00B50AF3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character" w:styleId="a9">
    <w:name w:val="endnote reference"/>
    <w:basedOn w:val="a0"/>
    <w:uiPriority w:val="99"/>
    <w:semiHidden/>
    <w:unhideWhenUsed/>
    <w:rsid w:val="00B50AF3"/>
    <w:rPr>
      <w:vertAlign w:val="superscript"/>
    </w:rPr>
  </w:style>
  <w:style w:type="paragraph" w:styleId="aa">
    <w:name w:val="Body Text Indent"/>
    <w:basedOn w:val="a"/>
    <w:link w:val="ab"/>
    <w:unhideWhenUsed/>
    <w:rsid w:val="00E61B88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b">
    <w:name w:val="Основной текст с отступом Знак"/>
    <w:basedOn w:val="a0"/>
    <w:link w:val="aa"/>
    <w:rsid w:val="00E61B88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c">
    <w:name w:val="a"/>
    <w:basedOn w:val="a"/>
    <w:rsid w:val="00663E28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Normal1">
    <w:name w:val="Normal1"/>
    <w:rsid w:val="00663E28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1">
    <w:name w:val="Абзац списка1"/>
    <w:basedOn w:val="a"/>
    <w:rsid w:val="00394D6D"/>
    <w:pPr>
      <w:ind w:left="720"/>
      <w:contextualSpacing/>
    </w:pPr>
    <w:rPr>
      <w:rFonts w:eastAsia="Calibri"/>
    </w:rPr>
  </w:style>
  <w:style w:type="character" w:styleId="ad">
    <w:name w:val="Emphasis"/>
    <w:basedOn w:val="a0"/>
    <w:qFormat/>
    <w:rsid w:val="00394D6D"/>
    <w:rPr>
      <w:i/>
      <w:iCs/>
    </w:rPr>
  </w:style>
  <w:style w:type="table" w:styleId="ae">
    <w:name w:val="Table Grid"/>
    <w:basedOn w:val="a1"/>
    <w:rsid w:val="00351023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40">
    <w:name w:val="Заголовок 4 Знак"/>
    <w:basedOn w:val="a0"/>
    <w:link w:val="4"/>
    <w:rsid w:val="000F7DC7"/>
    <w:rPr>
      <w:rFonts w:ascii="Bookman Old Style" w:eastAsia="Times New Roman" w:hAnsi="Bookman Old Style" w:cs="Bookman Old Style"/>
      <w:sz w:val="27"/>
      <w:szCs w:val="27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7BC0667-3311-4639-B020-6261086526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1550</TotalTime>
  <Pages>1</Pages>
  <Words>1667</Words>
  <Characters>951</Characters>
  <Application>Microsoft Office Word</Application>
  <DocSecurity>0</DocSecurity>
  <Lines>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64</cp:revision>
  <cp:lastPrinted>2016-05-18T12:59:00Z</cp:lastPrinted>
  <dcterms:created xsi:type="dcterms:W3CDTF">2016-02-05T09:45:00Z</dcterms:created>
  <dcterms:modified xsi:type="dcterms:W3CDTF">2022-08-08T08:31:00Z</dcterms:modified>
</cp:coreProperties>
</file>